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5" w:rsidRDefault="00FF1EC5">
      <w:pPr>
        <w:pStyle w:val="1"/>
      </w:pPr>
      <w:hyperlink r:id="rId4" w:history="1">
        <w:r>
          <w:rPr>
            <w:rStyle w:val="a4"/>
            <w:rFonts w:cs="Arial"/>
          </w:rPr>
          <w:t>Постановление Правительства РФ от 13 августа 2006 г. N 491</w:t>
        </w:r>
        <w:r>
          <w:rPr>
            <w:rStyle w:val="a4"/>
            <w:rFonts w:cs="Arial"/>
          </w:rPr>
          <w:b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p w:rsidR="00FF1EC5" w:rsidRDefault="00FF1EC5">
      <w:pPr>
        <w:pStyle w:val="affe"/>
      </w:pPr>
      <w:r>
        <w:t>С изменениями и дополнениями от:</w:t>
      </w:r>
    </w:p>
    <w:p w:rsidR="00FF1EC5" w:rsidRDefault="00FF1EC5">
      <w:pPr>
        <w:pStyle w:val="afd"/>
      </w:pPr>
      <w:r>
        <w:t>6 мая 2011 г., 3 апреля, 14 мая 2013 г., 26 марта 2014 г.</w:t>
      </w:r>
    </w:p>
    <w:p w:rsidR="00FF1EC5" w:rsidRDefault="00FF1EC5">
      <w:pPr>
        <w:pStyle w:val="afa"/>
        <w:rPr>
          <w:color w:val="000000"/>
          <w:sz w:val="16"/>
          <w:szCs w:val="16"/>
        </w:rPr>
      </w:pPr>
      <w:r>
        <w:rPr>
          <w:color w:val="000000"/>
          <w:sz w:val="16"/>
          <w:szCs w:val="16"/>
        </w:rPr>
        <w:t>ГАРАНТ:</w:t>
      </w:r>
    </w:p>
    <w:p w:rsidR="00FF1EC5" w:rsidRDefault="00FF1EC5">
      <w:pPr>
        <w:pStyle w:val="afa"/>
      </w:pPr>
      <w:r>
        <w:t xml:space="preserve">Об особенностях установления размера платы за содержание и ремонт жилого помещения и коммунальные услуги в связи с принятием настоящего постановления см. </w:t>
      </w:r>
      <w:hyperlink r:id="rId5" w:history="1">
        <w:r>
          <w:rPr>
            <w:rStyle w:val="a4"/>
            <w:rFonts w:cs="Arial"/>
          </w:rPr>
          <w:t>письмо</w:t>
        </w:r>
      </w:hyperlink>
      <w:r>
        <w:t xml:space="preserve"> Министерства регионального развития РФ от 12 октября 2006 г. N 9555-РМ107</w:t>
      </w:r>
    </w:p>
    <w:p w:rsidR="00FF1EC5" w:rsidRDefault="00FF1EC5">
      <w:bookmarkStart w:id="0" w:name="sub_1999"/>
      <w:r>
        <w:t xml:space="preserve">В соответствии со </w:t>
      </w:r>
      <w:hyperlink r:id="rId6" w:history="1">
        <w:r>
          <w:rPr>
            <w:rStyle w:val="a4"/>
            <w:rFonts w:cs="Arial"/>
          </w:rPr>
          <w:t>статьями 39</w:t>
        </w:r>
      </w:hyperlink>
      <w:r>
        <w:t xml:space="preserve"> и </w:t>
      </w:r>
      <w:hyperlink r:id="rId7" w:history="1">
        <w:r>
          <w:rPr>
            <w:rStyle w:val="a4"/>
            <w:rFonts w:cs="Arial"/>
          </w:rPr>
          <w:t>156</w:t>
        </w:r>
      </w:hyperlink>
      <w:r>
        <w:t xml:space="preserve"> Жилищного кодекса Российской Федерации Правительство Российской Федерации постановляет:</w:t>
      </w:r>
    </w:p>
    <w:p w:rsidR="00FF1EC5" w:rsidRDefault="00FF1EC5">
      <w:bookmarkStart w:id="1" w:name="sub_1"/>
      <w:bookmarkEnd w:id="0"/>
      <w:r>
        <w:t>1. Утвердить прилагаемые:</w:t>
      </w:r>
    </w:p>
    <w:bookmarkStart w:id="2" w:name="sub_11"/>
    <w:bookmarkEnd w:id="1"/>
    <w:p w:rsidR="00FF1EC5" w:rsidRDefault="00FF1EC5">
      <w:r>
        <w:fldChar w:fldCharType="begin"/>
      </w:r>
      <w:r>
        <w:instrText>HYPERLINK \l "sub_1000"</w:instrText>
      </w:r>
      <w:r>
        <w:fldChar w:fldCharType="separate"/>
      </w:r>
      <w:r>
        <w:rPr>
          <w:rStyle w:val="a4"/>
          <w:rFonts w:cs="Arial"/>
        </w:rPr>
        <w:t>Правила</w:t>
      </w:r>
      <w:r>
        <w:fldChar w:fldCharType="end"/>
      </w:r>
      <w:r>
        <w:t xml:space="preserve"> содержания общего имущества в многоквартирном доме;</w:t>
      </w:r>
    </w:p>
    <w:bookmarkStart w:id="3" w:name="sub_12"/>
    <w:bookmarkEnd w:id="2"/>
    <w:p w:rsidR="00FF1EC5" w:rsidRDefault="00FF1EC5">
      <w:r>
        <w:fldChar w:fldCharType="begin"/>
      </w:r>
      <w:r>
        <w:instrText>HYPERLINK \l "sub_2000"</w:instrText>
      </w:r>
      <w:r>
        <w:fldChar w:fldCharType="separate"/>
      </w:r>
      <w:r>
        <w:rPr>
          <w:rStyle w:val="a4"/>
          <w:rFonts w:cs="Arial"/>
        </w:rPr>
        <w:t>Правила</w:t>
      </w:r>
      <w:r>
        <w:fldChar w:fldCharType="end"/>
      </w:r>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1EC5" w:rsidRDefault="00FF1EC5">
      <w:bookmarkStart w:id="4" w:name="sub_2"/>
      <w:bookmarkEnd w:id="3"/>
      <w:r>
        <w:t>2. Признать утратившими силу:</w:t>
      </w:r>
    </w:p>
    <w:bookmarkStart w:id="5" w:name="sub_21"/>
    <w:bookmarkEnd w:id="4"/>
    <w:p w:rsidR="00FF1EC5" w:rsidRDefault="00FF1EC5">
      <w:r>
        <w:fldChar w:fldCharType="begin"/>
      </w:r>
      <w:r>
        <w:instrText>HYPERLINK "http://ivo.garant.ru/document?id=12034383&amp;sub=0"</w:instrText>
      </w:r>
      <w:r>
        <w:fldChar w:fldCharType="separate"/>
      </w:r>
      <w:r>
        <w:rPr>
          <w:rStyle w:val="a4"/>
          <w:rFonts w:cs="Arial"/>
        </w:rPr>
        <w:t>постановление</w:t>
      </w:r>
      <w:r>
        <w:fldChar w:fldCharType="end"/>
      </w:r>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bookmarkStart w:id="6" w:name="sub_22"/>
    <w:bookmarkEnd w:id="5"/>
    <w:p w:rsidR="00FF1EC5" w:rsidRDefault="00FF1EC5">
      <w:r>
        <w:fldChar w:fldCharType="begin"/>
      </w:r>
      <w:r>
        <w:instrText>HYPERLINK "http://ivo.garant.ru/document?id=12036473&amp;sub=0"</w:instrText>
      </w:r>
      <w:r>
        <w:fldChar w:fldCharType="separate"/>
      </w:r>
      <w:r>
        <w:rPr>
          <w:rStyle w:val="a4"/>
          <w:rFonts w:cs="Arial"/>
        </w:rPr>
        <w:t>постановление</w:t>
      </w:r>
      <w:r>
        <w:fldChar w:fldCharType="end"/>
      </w:r>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FF1EC5" w:rsidRDefault="00FF1EC5">
      <w:bookmarkStart w:id="7" w:name="sub_3"/>
      <w:bookmarkEnd w:id="6"/>
      <w:r>
        <w:t xml:space="preserve">3. Министерству регионального развития Российской Федерации утвердить до 1 октября 2006 г. </w:t>
      </w:r>
      <w:hyperlink r:id="rId8" w:history="1">
        <w:r>
          <w:rPr>
            <w:rStyle w:val="a4"/>
            <w:rFonts w:cs="Arial"/>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9" w:history="1">
        <w:r>
          <w:rPr>
            <w:rStyle w:val="a4"/>
            <w:rFonts w:cs="Arial"/>
          </w:rPr>
          <w:t>форму</w:t>
        </w:r>
      </w:hyperlink>
      <w:r>
        <w:t xml:space="preserve"> указанной инструкции, а также методические рекомендации по ее разработке и применению.</w:t>
      </w:r>
    </w:p>
    <w:p w:rsidR="00FF1EC5" w:rsidRDefault="00FF1EC5">
      <w:bookmarkStart w:id="8" w:name="sub_4"/>
      <w:bookmarkEnd w:id="7"/>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0" w:history="1">
        <w:r>
          <w:rPr>
            <w:rStyle w:val="a4"/>
            <w:rFonts w:cs="Arial"/>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FF1EC5" w:rsidRDefault="00FF1EC5">
      <w:bookmarkStart w:id="9" w:name="sub_5"/>
      <w:bookmarkEnd w:id="8"/>
      <w:r>
        <w:t xml:space="preserve">5. Министерству экономического развития и торговли Российской Федерации </w:t>
      </w:r>
      <w:r>
        <w:lastRenderedPageBreak/>
        <w:t>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FF1EC5" w:rsidRDefault="00FF1EC5">
      <w:bookmarkStart w:id="10" w:name="sub_6"/>
      <w:bookmarkEnd w:id="9"/>
      <w:r>
        <w:t xml:space="preserve">6. Установить, что действие </w:t>
      </w:r>
      <w:hyperlink w:anchor="sub_10244" w:history="1">
        <w:r>
          <w:rPr>
            <w:rStyle w:val="a4"/>
            <w:rFonts w:cs="Arial"/>
          </w:rPr>
          <w:t>подпункта "г" пункта 24</w:t>
        </w:r>
      </w:hyperlink>
      <w:r>
        <w:t xml:space="preserve"> и </w:t>
      </w:r>
      <w:hyperlink w:anchor="sub_1025" w:history="1">
        <w:r>
          <w:rPr>
            <w:rStyle w:val="a4"/>
            <w:rFonts w:cs="Arial"/>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FF1EC5" w:rsidRDefault="00FF1EC5">
      <w:bookmarkStart w:id="11" w:name="sub_7"/>
      <w:bookmarkEnd w:id="10"/>
      <w:r>
        <w:t>7. Установить, что:</w:t>
      </w:r>
    </w:p>
    <w:bookmarkEnd w:id="11"/>
    <w:p w:rsidR="00FF1EC5" w:rsidRDefault="00FF1EC5">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FF1EC5" w:rsidRDefault="00FF1EC5">
      <w:bookmarkStart w:id="12" w:name="sub_71"/>
      <w:r>
        <w:t xml:space="preserve">границы кварталов, микрорайонов, земли публичного пользования определяются красными линиями в соответствии с </w:t>
      </w:r>
      <w:hyperlink r:id="rId11" w:history="1">
        <w:r>
          <w:rPr>
            <w:rStyle w:val="a4"/>
            <w:rFonts w:cs="Arial"/>
          </w:rPr>
          <w:t>градостроительным</w:t>
        </w:r>
      </w:hyperlink>
      <w:r>
        <w:t xml:space="preserve">, </w:t>
      </w:r>
      <w:hyperlink r:id="rId12" w:history="1">
        <w:r>
          <w:rPr>
            <w:rStyle w:val="a4"/>
            <w:rFonts w:cs="Arial"/>
          </w:rPr>
          <w:t>земельным</w:t>
        </w:r>
      </w:hyperlink>
      <w:r>
        <w:t xml:space="preserve"> и </w:t>
      </w:r>
      <w:hyperlink r:id="rId13" w:history="1">
        <w:r>
          <w:rPr>
            <w:rStyle w:val="a4"/>
            <w:rFonts w:cs="Arial"/>
          </w:rPr>
          <w:t>жилищным законодательством</w:t>
        </w:r>
      </w:hyperlink>
      <w:r>
        <w:t xml:space="preserve">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FF1EC5" w:rsidRDefault="00FF1EC5">
      <w:pPr>
        <w:pStyle w:val="afa"/>
        <w:rPr>
          <w:color w:val="000000"/>
          <w:sz w:val="16"/>
          <w:szCs w:val="16"/>
        </w:rPr>
      </w:pPr>
      <w:bookmarkStart w:id="13" w:name="sub_8"/>
      <w:bookmarkEnd w:id="12"/>
      <w:r>
        <w:rPr>
          <w:color w:val="000000"/>
          <w:sz w:val="16"/>
          <w:szCs w:val="16"/>
        </w:rPr>
        <w:t>Информация об изменениях:</w:t>
      </w:r>
    </w:p>
    <w:bookmarkEnd w:id="13"/>
    <w:p w:rsidR="00FF1EC5" w:rsidRDefault="00FF1EC5">
      <w:pPr>
        <w:pStyle w:val="afb"/>
      </w:pPr>
      <w:r>
        <w:fldChar w:fldCharType="begin"/>
      </w:r>
      <w:r>
        <w:instrText>HYPERLINK "http://ivo.garant.ru/document?id=70524356&amp;sub=1101"</w:instrText>
      </w:r>
      <w:r>
        <w:fldChar w:fldCharType="separate"/>
      </w:r>
      <w:r>
        <w:rPr>
          <w:rStyle w:val="a4"/>
          <w:rFonts w:cs="Arial"/>
        </w:rPr>
        <w:t>Постановлением</w:t>
      </w:r>
      <w:r>
        <w:fldChar w:fldCharType="end"/>
      </w:r>
      <w:r>
        <w:t xml:space="preserve"> Правительства РФ от 26 марта 2014 г. N 230 в пункт 8 настоящего постановления внесены изменения</w:t>
      </w:r>
    </w:p>
    <w:p w:rsidR="00FF1EC5" w:rsidRDefault="00FF1EC5">
      <w:pPr>
        <w:pStyle w:val="afb"/>
      </w:pPr>
      <w:r>
        <w:t>См. текст пункта в предыдущей редакции</w:t>
      </w:r>
    </w:p>
    <w:p w:rsidR="00FF1EC5" w:rsidRDefault="00FF1EC5">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FF1EC5" w:rsidRDefault="00FF1EC5"/>
    <w:p w:rsidR="00FF1EC5" w:rsidRDefault="00FF1EC5">
      <w:pPr>
        <w:pStyle w:val="afff1"/>
      </w:pPr>
      <w:r>
        <w:t>Председатель Правительства</w:t>
      </w:r>
    </w:p>
    <w:tbl>
      <w:tblPr>
        <w:tblW w:w="0" w:type="auto"/>
        <w:tblInd w:w="108" w:type="dxa"/>
        <w:tblLook w:val="0000"/>
      </w:tblPr>
      <w:tblGrid>
        <w:gridCol w:w="6867"/>
        <w:gridCol w:w="3432"/>
      </w:tblGrid>
      <w:tr w:rsidR="00FF1EC5">
        <w:tblPrEx>
          <w:tblCellMar>
            <w:top w:w="0" w:type="dxa"/>
            <w:bottom w:w="0" w:type="dxa"/>
          </w:tblCellMar>
        </w:tblPrEx>
        <w:tc>
          <w:tcPr>
            <w:tcW w:w="6867" w:type="dxa"/>
            <w:tcBorders>
              <w:top w:val="nil"/>
              <w:left w:val="nil"/>
              <w:bottom w:val="nil"/>
              <w:right w:val="nil"/>
            </w:tcBorders>
            <w:vAlign w:val="bottom"/>
          </w:tcPr>
          <w:p w:rsidR="00FF1EC5" w:rsidRDefault="00FF1EC5">
            <w:pPr>
              <w:pStyle w:val="afff1"/>
            </w:pPr>
            <w:r>
              <w:t>Российской Федерации</w:t>
            </w:r>
          </w:p>
        </w:tc>
        <w:tc>
          <w:tcPr>
            <w:tcW w:w="3432" w:type="dxa"/>
            <w:tcBorders>
              <w:top w:val="nil"/>
              <w:left w:val="nil"/>
              <w:bottom w:val="nil"/>
              <w:right w:val="nil"/>
            </w:tcBorders>
            <w:vAlign w:val="bottom"/>
          </w:tcPr>
          <w:p w:rsidR="00FF1EC5" w:rsidRDefault="00FF1EC5">
            <w:pPr>
              <w:pStyle w:val="aff8"/>
              <w:jc w:val="right"/>
            </w:pPr>
            <w:r>
              <w:t>М. Фрадков</w:t>
            </w:r>
          </w:p>
        </w:tc>
      </w:tr>
    </w:tbl>
    <w:p w:rsidR="00FF1EC5" w:rsidRDefault="00FF1EC5"/>
    <w:p w:rsidR="00FF1EC5" w:rsidRDefault="00FF1EC5">
      <w:r>
        <w:t>Москва</w:t>
      </w:r>
    </w:p>
    <w:p w:rsidR="00FF1EC5" w:rsidRDefault="00FF1EC5">
      <w:r>
        <w:t>13 августа 2006 г.</w:t>
      </w:r>
    </w:p>
    <w:p w:rsidR="00FF1EC5" w:rsidRDefault="00FF1EC5">
      <w:r>
        <w:t>N 491</w:t>
      </w:r>
    </w:p>
    <w:p w:rsidR="00FF1EC5" w:rsidRDefault="00FF1EC5"/>
    <w:p w:rsidR="00FF1EC5" w:rsidRDefault="00FF1EC5">
      <w:pPr>
        <w:ind w:firstLine="698"/>
        <w:jc w:val="right"/>
      </w:pPr>
      <w:bookmarkStart w:id="14" w:name="sub_10000"/>
      <w:r>
        <w:rPr>
          <w:rStyle w:val="a3"/>
          <w:bCs/>
        </w:rPr>
        <w:t>Приложение</w:t>
      </w:r>
    </w:p>
    <w:bookmarkEnd w:id="14"/>
    <w:p w:rsidR="00FF1EC5" w:rsidRDefault="00FF1EC5"/>
    <w:p w:rsidR="00FF1EC5" w:rsidRDefault="00FF1EC5">
      <w:pPr>
        <w:pStyle w:val="1"/>
      </w:pPr>
      <w:bookmarkStart w:id="15" w:name="sub_1000"/>
      <w:r>
        <w:t>Правила</w:t>
      </w:r>
      <w:r>
        <w:br/>
        <w:t>содержания общего имущества в многоквартирном доме</w:t>
      </w:r>
      <w:r>
        <w:br/>
        <w:t xml:space="preserve">(утв. </w:t>
      </w:r>
      <w:hyperlink w:anchor="sub_0" w:history="1">
        <w:r>
          <w:rPr>
            <w:rStyle w:val="a4"/>
            <w:rFonts w:cs="Arial"/>
          </w:rPr>
          <w:t>постановлением</w:t>
        </w:r>
      </w:hyperlink>
      <w:r>
        <w:t xml:space="preserve"> Правительства РФ от 13 августа 2006 г. N 491)</w:t>
      </w:r>
    </w:p>
    <w:bookmarkEnd w:id="15"/>
    <w:p w:rsidR="00FF1EC5" w:rsidRDefault="00FF1EC5">
      <w:pPr>
        <w:pStyle w:val="affe"/>
      </w:pPr>
      <w:r>
        <w:t>С изменениями и дополнениями от:</w:t>
      </w:r>
    </w:p>
    <w:p w:rsidR="00FF1EC5" w:rsidRDefault="00FF1EC5">
      <w:pPr>
        <w:pStyle w:val="afd"/>
      </w:pPr>
      <w:r>
        <w:t>6 мая 2011 г., 3 апреля, 14 мая 2013 г., 26 марта 2014 г.</w:t>
      </w:r>
    </w:p>
    <w:p w:rsidR="00FF1EC5" w:rsidRDefault="00FF1EC5"/>
    <w:p w:rsidR="00FF1EC5" w:rsidRDefault="00FF1EC5">
      <w:bookmarkStart w:id="16" w:name="sub_10001"/>
      <w:r>
        <w:t xml:space="preserve">Настоящие Правила регулируют отношения по содержанию общего имущества, принадлежащего на праве общей долевой собственности </w:t>
      </w:r>
      <w:r>
        <w:lastRenderedPageBreak/>
        <w:t>собственникам помещений в многоквартирном доме (далее - общее имущество).</w:t>
      </w:r>
    </w:p>
    <w:bookmarkEnd w:id="16"/>
    <w:p w:rsidR="00FF1EC5" w:rsidRDefault="00FF1EC5"/>
    <w:p w:rsidR="00FF1EC5" w:rsidRDefault="00FF1EC5">
      <w:pPr>
        <w:pStyle w:val="1"/>
      </w:pPr>
      <w:bookmarkStart w:id="17" w:name="sub_1100"/>
      <w:r>
        <w:t>I. Определение состава общего имущества</w:t>
      </w:r>
    </w:p>
    <w:bookmarkEnd w:id="17"/>
    <w:p w:rsidR="00FF1EC5" w:rsidRDefault="00FF1EC5"/>
    <w:p w:rsidR="00FF1EC5" w:rsidRDefault="00FF1EC5">
      <w:bookmarkStart w:id="18" w:name="sub_1001"/>
      <w:r>
        <w:t>1. Состав общего имущества определяется:</w:t>
      </w:r>
    </w:p>
    <w:p w:rsidR="00FF1EC5" w:rsidRDefault="00FF1EC5">
      <w:bookmarkStart w:id="19" w:name="sub_10011"/>
      <w:bookmarkEnd w:id="18"/>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FF1EC5" w:rsidRDefault="00FF1EC5">
      <w:bookmarkStart w:id="20" w:name="sub_10012"/>
      <w:bookmarkEnd w:id="19"/>
      <w:r>
        <w:t>б) органами государственной власти - в целях контроля за содержанием общего имущества;</w:t>
      </w:r>
    </w:p>
    <w:p w:rsidR="00FF1EC5" w:rsidRDefault="00FF1EC5">
      <w:bookmarkStart w:id="21" w:name="sub_10013"/>
      <w:bookmarkEnd w:id="20"/>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rStyle w:val="a4"/>
            <w:rFonts w:cs="Arial"/>
          </w:rPr>
          <w:t>частью 4 статьи 161</w:t>
        </w:r>
      </w:hyperlink>
      <w:r>
        <w:t xml:space="preserve"> Жилищного кодекса Российской Федерации.</w:t>
      </w:r>
    </w:p>
    <w:p w:rsidR="00FF1EC5" w:rsidRDefault="00FF1EC5">
      <w:bookmarkStart w:id="22" w:name="sub_1002"/>
      <w:bookmarkEnd w:id="21"/>
      <w:r>
        <w:t>2. В состав общего имущества включаются:</w:t>
      </w:r>
    </w:p>
    <w:p w:rsidR="00FF1EC5" w:rsidRDefault="00FF1EC5">
      <w:bookmarkStart w:id="23" w:name="sub_10021"/>
      <w:bookmarkEnd w:id="2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F1EC5" w:rsidRDefault="00FF1EC5">
      <w:bookmarkStart w:id="24" w:name="sub_10022"/>
      <w:bookmarkEnd w:id="23"/>
      <w:r>
        <w:t>б) крыши;</w:t>
      </w:r>
    </w:p>
    <w:p w:rsidR="00FF1EC5" w:rsidRDefault="00FF1EC5">
      <w:pPr>
        <w:pStyle w:val="afa"/>
        <w:rPr>
          <w:color w:val="000000"/>
          <w:sz w:val="16"/>
          <w:szCs w:val="16"/>
        </w:rPr>
      </w:pPr>
      <w:bookmarkStart w:id="25" w:name="sub_10023"/>
      <w:bookmarkEnd w:id="24"/>
      <w:r>
        <w:rPr>
          <w:color w:val="000000"/>
          <w:sz w:val="16"/>
          <w:szCs w:val="16"/>
        </w:rPr>
        <w:t>ГАРАНТ:</w:t>
      </w:r>
    </w:p>
    <w:bookmarkEnd w:id="25"/>
    <w:p w:rsidR="00FF1EC5" w:rsidRDefault="00FF1EC5">
      <w:pPr>
        <w:pStyle w:val="afa"/>
      </w:pPr>
      <w:r>
        <w:fldChar w:fldCharType="begin"/>
      </w:r>
      <w:r>
        <w:instrText>HYPERLINK "http://ivo.garant.ru/document?id=58104528&amp;sub=0"</w:instrText>
      </w:r>
      <w:r>
        <w:fldChar w:fldCharType="separate"/>
      </w:r>
      <w:r>
        <w:rPr>
          <w:rStyle w:val="a4"/>
          <w:rFonts w:cs="Arial"/>
        </w:rPr>
        <w:t>Решением</w:t>
      </w:r>
      <w:r>
        <w:fldChar w:fldCharType="end"/>
      </w:r>
      <w:r>
        <w:t xml:space="preserve"> Верховного Суда РФ от 9 ноября 2011 г. N ГКПИ11-1727, оставленным без изменения </w:t>
      </w:r>
      <w:hyperlink r:id="rId15" w:history="1">
        <w:r>
          <w:rPr>
            <w:rStyle w:val="a4"/>
            <w:rFonts w:cs="Arial"/>
          </w:rPr>
          <w:t>Определением</w:t>
        </w:r>
      </w:hyperlink>
      <w:r>
        <w:t xml:space="preserve"> Апелляционной коллегии Верховного Суда РФ от 17 января 2012 г. N КАС11-789, подпункт "в" пункта 2 настоящих Правил признан не противоречащим действующему законодательству в части, предусматривающей включение в состав общего имущества балконных плит</w:t>
      </w:r>
    </w:p>
    <w:p w:rsidR="00FF1EC5" w:rsidRDefault="00FF1EC5">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F1EC5" w:rsidRDefault="00FF1EC5">
      <w:bookmarkStart w:id="26" w:name="sub_10024"/>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F1EC5" w:rsidRDefault="00FF1EC5">
      <w:bookmarkStart w:id="27" w:name="sub_10025"/>
      <w:bookmarkEnd w:id="26"/>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F1EC5" w:rsidRDefault="00FF1EC5">
      <w:bookmarkStart w:id="28" w:name="sub_10026"/>
      <w:bookmarkEnd w:id="27"/>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w:t>
      </w:r>
      <w:r>
        <w:lastRenderedPageBreak/>
        <w:t>учета, с элементами озеленения и благоустройства;</w:t>
      </w:r>
    </w:p>
    <w:p w:rsidR="00FF1EC5" w:rsidRDefault="00FF1EC5">
      <w:bookmarkStart w:id="29" w:name="sub_10027"/>
      <w:bookmarkEnd w:id="28"/>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F1EC5" w:rsidRDefault="00FF1EC5">
      <w:bookmarkStart w:id="30" w:name="sub_1003"/>
      <w:bookmarkEnd w:id="29"/>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F1EC5" w:rsidRDefault="00FF1EC5">
      <w:bookmarkStart w:id="31" w:name="sub_1004"/>
      <w:bookmarkEnd w:id="30"/>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F1EC5" w:rsidRDefault="00FF1EC5">
      <w:pPr>
        <w:pStyle w:val="afa"/>
        <w:rPr>
          <w:color w:val="000000"/>
          <w:sz w:val="16"/>
          <w:szCs w:val="16"/>
        </w:rPr>
      </w:pPr>
      <w:bookmarkStart w:id="32" w:name="sub_1005"/>
      <w:bookmarkEnd w:id="31"/>
      <w:r>
        <w:rPr>
          <w:color w:val="000000"/>
          <w:sz w:val="16"/>
          <w:szCs w:val="16"/>
        </w:rPr>
        <w:t>Информация об изменениях:</w:t>
      </w:r>
    </w:p>
    <w:bookmarkEnd w:id="32"/>
    <w:p w:rsidR="00FF1EC5" w:rsidRDefault="00FF1EC5">
      <w:pPr>
        <w:pStyle w:val="afb"/>
      </w:pPr>
      <w:r>
        <w:fldChar w:fldCharType="begin"/>
      </w:r>
      <w:r>
        <w:instrText>HYPERLINK "http://ivo.garant.ru/document?id=70281684&amp;sub=2001"</w:instrText>
      </w:r>
      <w:r>
        <w:fldChar w:fldCharType="separate"/>
      </w:r>
      <w:r>
        <w:rPr>
          <w:rStyle w:val="a4"/>
          <w:rFonts w:cs="Arial"/>
        </w:rPr>
        <w:t>Постановлением</w:t>
      </w:r>
      <w:r>
        <w:fldChar w:fldCharType="end"/>
      </w:r>
      <w:r>
        <w:t xml:space="preserve"> Правительства РФ от 14 мая 2013 г. N 410 в пункт 5 настоящих Правил внесены изменения</w:t>
      </w:r>
    </w:p>
    <w:p w:rsidR="00FF1EC5" w:rsidRDefault="00FF1EC5">
      <w:pPr>
        <w:pStyle w:val="afb"/>
      </w:pPr>
      <w:r>
        <w:t>См. текст пункта в предыдущей редакции</w:t>
      </w:r>
    </w:p>
    <w:p w:rsidR="00FF1EC5" w:rsidRDefault="00FF1EC5">
      <w:pPr>
        <w:pStyle w:val="afa"/>
        <w:rPr>
          <w:color w:val="000000"/>
          <w:sz w:val="16"/>
          <w:szCs w:val="16"/>
        </w:rPr>
      </w:pPr>
      <w:r>
        <w:rPr>
          <w:color w:val="000000"/>
          <w:sz w:val="16"/>
          <w:szCs w:val="16"/>
        </w:rPr>
        <w:t>ГАРАНТ:</w:t>
      </w:r>
    </w:p>
    <w:p w:rsidR="00FF1EC5" w:rsidRDefault="00FF1EC5">
      <w:pPr>
        <w:pStyle w:val="afa"/>
      </w:pPr>
      <w:hyperlink r:id="rId16" w:history="1">
        <w:r>
          <w:rPr>
            <w:rStyle w:val="a4"/>
            <w:rFonts w:cs="Arial"/>
          </w:rPr>
          <w:t>Решением</w:t>
        </w:r>
      </w:hyperlink>
      <w:r>
        <w:t xml:space="preserve"> Верховного Суда РФ от 30 ноября 2011 г. N ГКПИ11-1787, оставленным без изменения </w:t>
      </w:r>
      <w:hyperlink r:id="rId17" w:history="1">
        <w:r>
          <w:rPr>
            <w:rStyle w:val="a4"/>
            <w:rFonts w:cs="Arial"/>
          </w:rPr>
          <w:t>Определением</w:t>
        </w:r>
      </w:hyperlink>
      <w:r>
        <w:t xml:space="preserve"> Апелляционной коллегии Верховного Суда РФ от 14 февраля 2012 г. N КАС12-25, абзац первый пункта 5 настоящих Правил признан не противоречащим действующему законодательству</w:t>
      </w:r>
    </w:p>
    <w:p w:rsidR="00FF1EC5" w:rsidRDefault="00FF1EC5">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F1EC5" w:rsidRDefault="00FF1EC5">
      <w:pPr>
        <w:pStyle w:val="afa"/>
        <w:rPr>
          <w:color w:val="000000"/>
          <w:sz w:val="16"/>
          <w:szCs w:val="16"/>
        </w:rPr>
      </w:pPr>
      <w:r>
        <w:rPr>
          <w:color w:val="000000"/>
          <w:sz w:val="16"/>
          <w:szCs w:val="16"/>
        </w:rPr>
        <w:t>ГАРАНТ:</w:t>
      </w:r>
    </w:p>
    <w:bookmarkStart w:id="33" w:name="sub_10053"/>
    <w:p w:rsidR="00FF1EC5" w:rsidRDefault="00FF1EC5">
      <w:pPr>
        <w:pStyle w:val="afa"/>
      </w:pPr>
      <w:r>
        <w:fldChar w:fldCharType="begin"/>
      </w:r>
      <w:r>
        <w:instrText>HYPERLINK "http://ivo.garant.ru/document?id=70320762&amp;sub=0"</w:instrText>
      </w:r>
      <w:r>
        <w:fldChar w:fldCharType="separate"/>
      </w:r>
      <w:r>
        <w:rPr>
          <w:rStyle w:val="a4"/>
          <w:rFonts w:cs="Arial"/>
        </w:rPr>
        <w:t>Решением</w:t>
      </w:r>
      <w:r>
        <w:fldChar w:fldCharType="end"/>
      </w:r>
      <w:r>
        <w:t xml:space="preserve"> Верховного Суда РФ от 17 июня 2013 г. N АКПИ13-512 абзац второй пункта 5 настоящих Правил признан не противоречащим действующему законодательству</w:t>
      </w:r>
    </w:p>
    <w:bookmarkEnd w:id="33"/>
    <w:p w:rsidR="00FF1EC5" w:rsidRDefault="00FF1EC5">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F1EC5" w:rsidRDefault="00FF1EC5">
      <w:bookmarkStart w:id="34" w:name="sub_10054"/>
      <w:r>
        <w:t xml:space="preserve">В состав общего имущества включаются внутридомовая инженерная система </w:t>
      </w:r>
      <w:r>
        <w:lastRenderedPageBreak/>
        <w:t>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FF1EC5" w:rsidRDefault="00FF1EC5">
      <w:pPr>
        <w:pStyle w:val="afa"/>
        <w:rPr>
          <w:color w:val="000000"/>
          <w:sz w:val="16"/>
          <w:szCs w:val="16"/>
        </w:rPr>
      </w:pPr>
      <w:bookmarkStart w:id="35" w:name="sub_1006"/>
      <w:bookmarkEnd w:id="34"/>
      <w:r>
        <w:rPr>
          <w:color w:val="000000"/>
          <w:sz w:val="16"/>
          <w:szCs w:val="16"/>
        </w:rPr>
        <w:t>ГАРАНТ:</w:t>
      </w:r>
    </w:p>
    <w:bookmarkEnd w:id="35"/>
    <w:p w:rsidR="00FF1EC5" w:rsidRDefault="00FF1EC5">
      <w:pPr>
        <w:pStyle w:val="afa"/>
      </w:pPr>
      <w:r>
        <w:fldChar w:fldCharType="begin"/>
      </w:r>
      <w:r>
        <w:instrText>HYPERLINK "http://ivo.garant.ru/document?id=1693505&amp;sub=0"</w:instrText>
      </w:r>
      <w:r>
        <w:fldChar w:fldCharType="separate"/>
      </w:r>
      <w:r>
        <w:rPr>
          <w:rStyle w:val="a4"/>
          <w:rFonts w:cs="Arial"/>
        </w:rPr>
        <w:t>Решением</w:t>
      </w:r>
      <w:r>
        <w:fldChar w:fldCharType="end"/>
      </w:r>
      <w:r>
        <w:t xml:space="preserve"> Верховного Суда РФ от 22 сентября 2009 г. N ГКПИ09-725, оставленным без изменения </w:t>
      </w:r>
      <w:hyperlink r:id="rId18" w:history="1">
        <w:r>
          <w:rPr>
            <w:rStyle w:val="a4"/>
            <w:rFonts w:cs="Arial"/>
          </w:rPr>
          <w:t>Определением</w:t>
        </w:r>
      </w:hyperlink>
      <w:r>
        <w:t xml:space="preserve"> Кассационной коллегии Верховного Суда РФ от 24 ноября 2009 г. N КАС09-547, пункт 6 настоящего приложения в части отнесения находящихся в квартире собственника приборов отопления к общему имуществу многоквартирного дома признан не противоречащим действующему законодательству</w:t>
      </w:r>
    </w:p>
    <w:p w:rsidR="00FF1EC5" w:rsidRDefault="00FF1EC5">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F1EC5" w:rsidRDefault="00FF1EC5">
      <w:pPr>
        <w:pStyle w:val="afa"/>
        <w:rPr>
          <w:color w:val="000000"/>
          <w:sz w:val="16"/>
          <w:szCs w:val="16"/>
        </w:rPr>
      </w:pPr>
      <w:bookmarkStart w:id="36" w:name="sub_1007"/>
      <w:r>
        <w:rPr>
          <w:color w:val="000000"/>
          <w:sz w:val="16"/>
          <w:szCs w:val="16"/>
        </w:rPr>
        <w:t>ГАРАНТ:</w:t>
      </w:r>
    </w:p>
    <w:bookmarkEnd w:id="36"/>
    <w:p w:rsidR="00FF1EC5" w:rsidRDefault="00FF1EC5">
      <w:pPr>
        <w:pStyle w:val="afa"/>
      </w:pPr>
      <w:r>
        <w:fldChar w:fldCharType="begin"/>
      </w:r>
      <w:r>
        <w:instrText>HYPERLINK "http://ivo.garant.ru/document?id=1688420&amp;sub=0"</w:instrText>
      </w:r>
      <w:r>
        <w:fldChar w:fldCharType="separate"/>
      </w:r>
      <w:r>
        <w:rPr>
          <w:rStyle w:val="a4"/>
          <w:rFonts w:cs="Arial"/>
        </w:rPr>
        <w:t>Решением</w:t>
      </w:r>
      <w:r>
        <w:fldChar w:fldCharType="end"/>
      </w:r>
      <w:r>
        <w:t xml:space="preserve"> Верховного Суда РФ от 26 мая 2008 г. N ГКПИ08-1022, оставленным без изменения </w:t>
      </w:r>
      <w:hyperlink r:id="rId19" w:history="1">
        <w:r>
          <w:rPr>
            <w:rStyle w:val="a4"/>
            <w:rFonts w:cs="Arial"/>
          </w:rPr>
          <w:t>Определением</w:t>
        </w:r>
      </w:hyperlink>
      <w:r>
        <w:t xml:space="preserve"> Кассационной коллегии Верховного Суда РФ от 14 августа 2008 г. N КАС08-397, пункт 7 настоящих Правил признан не противоречащим действующему законодательству</w:t>
      </w:r>
    </w:p>
    <w:p w:rsidR="00FF1EC5" w:rsidRDefault="00FF1EC5">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sub_1008" w:history="1">
        <w:r>
          <w:rPr>
            <w:rStyle w:val="a4"/>
            <w:rFonts w:cs="Arial"/>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F1EC5" w:rsidRDefault="00FF1EC5"/>
    <w:p w:rsidR="00FF1EC5" w:rsidRDefault="00FF1EC5">
      <w:pPr>
        <w:pStyle w:val="afa"/>
        <w:rPr>
          <w:color w:val="000000"/>
          <w:sz w:val="16"/>
          <w:szCs w:val="16"/>
        </w:rPr>
      </w:pPr>
      <w:bookmarkStart w:id="37" w:name="sub_1008"/>
      <w:r>
        <w:rPr>
          <w:color w:val="000000"/>
          <w:sz w:val="16"/>
          <w:szCs w:val="16"/>
        </w:rPr>
        <w:t>ГАРАНТ:</w:t>
      </w:r>
    </w:p>
    <w:bookmarkEnd w:id="37"/>
    <w:p w:rsidR="00FF1EC5" w:rsidRDefault="00FF1EC5">
      <w:pPr>
        <w:pStyle w:val="afa"/>
      </w:pPr>
      <w:r>
        <w:fldChar w:fldCharType="begin"/>
      </w:r>
      <w:r>
        <w:instrText>HYPERLINK "http://ivo.garant.ru/document?id=1688420&amp;sub=0"</w:instrText>
      </w:r>
      <w:r>
        <w:fldChar w:fldCharType="separate"/>
      </w:r>
      <w:r>
        <w:rPr>
          <w:rStyle w:val="a4"/>
          <w:rFonts w:cs="Arial"/>
        </w:rPr>
        <w:t>Решением</w:t>
      </w:r>
      <w:r>
        <w:fldChar w:fldCharType="end"/>
      </w:r>
      <w:r>
        <w:t xml:space="preserve"> Верховного Суда РФ от 26 мая 2008 г. N ГКПИ08-1022, оставленным без изменения </w:t>
      </w:r>
      <w:hyperlink r:id="rId20" w:history="1">
        <w:r>
          <w:rPr>
            <w:rStyle w:val="a4"/>
            <w:rFonts w:cs="Arial"/>
          </w:rPr>
          <w:t>Определением</w:t>
        </w:r>
      </w:hyperlink>
      <w:r>
        <w:t xml:space="preserve"> Кассационной коллегии Верховного Суда РФ от 14 августа 2008 г. N КАС08-397, пункт 8 настоящих Правил признан не </w:t>
      </w:r>
      <w:r>
        <w:lastRenderedPageBreak/>
        <w:t>противоречащим действующему законодательству</w:t>
      </w:r>
    </w:p>
    <w:p w:rsidR="00FF1EC5" w:rsidRDefault="00FF1EC5">
      <w:pPr>
        <w:pStyle w:val="afa"/>
      </w:pPr>
    </w:p>
    <w:p w:rsidR="00FF1EC5" w:rsidRDefault="00FF1EC5">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F1EC5" w:rsidRDefault="00FF1EC5">
      <w:bookmarkStart w:id="38" w:name="sub_1009"/>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bookmarkEnd w:id="38"/>
    <w:p w:rsidR="00FF1EC5" w:rsidRDefault="00FF1EC5"/>
    <w:p w:rsidR="00FF1EC5" w:rsidRDefault="00FF1EC5">
      <w:pPr>
        <w:pStyle w:val="1"/>
      </w:pPr>
      <w:bookmarkStart w:id="39" w:name="sub_1200"/>
      <w:r>
        <w:t>II. Требования к содержанию общего имущества</w:t>
      </w:r>
    </w:p>
    <w:bookmarkEnd w:id="39"/>
    <w:p w:rsidR="00FF1EC5" w:rsidRDefault="00FF1EC5"/>
    <w:p w:rsidR="00FF1EC5" w:rsidRDefault="00FF1EC5">
      <w:bookmarkStart w:id="40" w:name="sub_1010"/>
      <w:r>
        <w:t xml:space="preserve">10. Общее имущество должно содержаться в соответствии с требованиями законодательства Российской Федерации (в том числе </w:t>
      </w:r>
      <w:hyperlink r:id="rId21" w:history="1">
        <w:r>
          <w:rPr>
            <w:rStyle w:val="a4"/>
            <w:rFonts w:cs="Arial"/>
          </w:rPr>
          <w:t>о  санитарно-эпидемиологическом благополучии населения</w:t>
        </w:r>
      </w:hyperlink>
      <w:r>
        <w:t xml:space="preserve">, </w:t>
      </w:r>
      <w:hyperlink r:id="rId22" w:history="1">
        <w:r>
          <w:rPr>
            <w:rStyle w:val="a4"/>
            <w:rFonts w:cs="Arial"/>
          </w:rPr>
          <w:t>техническом регулировании</w:t>
        </w:r>
      </w:hyperlink>
      <w:r>
        <w:t xml:space="preserve">, </w:t>
      </w:r>
      <w:hyperlink r:id="rId23" w:history="1">
        <w:r>
          <w:rPr>
            <w:rStyle w:val="a4"/>
            <w:rFonts w:cs="Arial"/>
          </w:rPr>
          <w:t>защите прав потребителей</w:t>
        </w:r>
      </w:hyperlink>
      <w:r>
        <w:t>) в состоянии,</w:t>
      </w:r>
    </w:p>
    <w:bookmarkEnd w:id="40"/>
    <w:p w:rsidR="00FF1EC5" w:rsidRDefault="00FF1EC5">
      <w:r>
        <w:t>обеспечивающем:</w:t>
      </w:r>
    </w:p>
    <w:p w:rsidR="00FF1EC5" w:rsidRDefault="00FF1EC5">
      <w:bookmarkStart w:id="41" w:name="sub_10101"/>
      <w:r>
        <w:t>а) соблюдение характеристик надежности и безопасности многоквартирного дома;</w:t>
      </w:r>
    </w:p>
    <w:p w:rsidR="00FF1EC5" w:rsidRDefault="00FF1EC5">
      <w:bookmarkStart w:id="42" w:name="sub_10102"/>
      <w:bookmarkEnd w:id="41"/>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FF1EC5" w:rsidRDefault="00FF1EC5">
      <w:bookmarkStart w:id="43" w:name="sub_10103"/>
      <w:bookmarkEnd w:id="42"/>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FF1EC5" w:rsidRDefault="00FF1EC5">
      <w:bookmarkStart w:id="44" w:name="sub_10104"/>
      <w:bookmarkEnd w:id="43"/>
      <w:r>
        <w:t>г) соблюдение прав и законных интересов собственников помещений, а также иных лиц;</w:t>
      </w:r>
    </w:p>
    <w:p w:rsidR="00FF1EC5" w:rsidRDefault="00FF1EC5">
      <w:bookmarkStart w:id="45" w:name="sub_10105"/>
      <w:bookmarkEnd w:id="44"/>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4" w:history="1">
        <w:r>
          <w:rPr>
            <w:rStyle w:val="a4"/>
            <w:rFonts w:cs="Arial"/>
          </w:rPr>
          <w:t>Правилами</w:t>
        </w:r>
      </w:hyperlink>
      <w:r>
        <w:t xml:space="preserve"> предоставления коммунальных услуг гражданам;</w:t>
      </w:r>
    </w:p>
    <w:p w:rsidR="00FF1EC5" w:rsidRDefault="00FF1EC5">
      <w:bookmarkStart w:id="46" w:name="sub_10106"/>
      <w:bookmarkEnd w:id="45"/>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F1EC5" w:rsidRDefault="00FF1EC5">
      <w:pPr>
        <w:pStyle w:val="afa"/>
        <w:rPr>
          <w:color w:val="000000"/>
          <w:sz w:val="16"/>
          <w:szCs w:val="16"/>
        </w:rPr>
      </w:pPr>
      <w:bookmarkStart w:id="47" w:name="sub_10107"/>
      <w:bookmarkEnd w:id="46"/>
      <w:r>
        <w:rPr>
          <w:color w:val="000000"/>
          <w:sz w:val="16"/>
          <w:szCs w:val="16"/>
        </w:rPr>
        <w:t>Информация об изменениях:</w:t>
      </w:r>
    </w:p>
    <w:bookmarkEnd w:id="47"/>
    <w:p w:rsidR="00FF1EC5" w:rsidRDefault="00FF1EC5">
      <w:pPr>
        <w:pStyle w:val="afb"/>
      </w:pPr>
      <w:r>
        <w:fldChar w:fldCharType="begin"/>
      </w:r>
      <w:r>
        <w:instrText>HYPERLINK "http://ivo.garant.ru/document?id=12086043&amp;sub=200302"</w:instrText>
      </w:r>
      <w:r>
        <w:fldChar w:fldCharType="separate"/>
      </w:r>
      <w:r>
        <w:rPr>
          <w:rStyle w:val="a4"/>
          <w:rFonts w:cs="Arial"/>
        </w:rPr>
        <w:t>Постановлением</w:t>
      </w:r>
      <w:r>
        <w:fldChar w:fldCharType="end"/>
      </w:r>
      <w:r>
        <w:t xml:space="preserve"> Правительства РФ от 6 мая 2011 г. N 354 пункт 10 </w:t>
      </w:r>
      <w:r>
        <w:lastRenderedPageBreak/>
        <w:t>настоящих Правил дополнен подпунктом "ж"</w:t>
      </w:r>
    </w:p>
    <w:p w:rsidR="00FF1EC5" w:rsidRDefault="00FF1EC5">
      <w:r>
        <w:t xml:space="preserve">ж) соблюдение требований </w:t>
      </w:r>
      <w:hyperlink r:id="rId25" w:history="1">
        <w:r>
          <w:rPr>
            <w:rStyle w:val="a4"/>
            <w:rFonts w:cs="Arial"/>
          </w:rPr>
          <w:t>законодательства</w:t>
        </w:r>
      </w:hyperlink>
      <w:r>
        <w:t xml:space="preserve"> Российской Федерации об энергосбережении и о повышении энергетической эффективности.</w:t>
      </w:r>
    </w:p>
    <w:p w:rsidR="00FF1EC5" w:rsidRDefault="00FF1EC5">
      <w:bookmarkStart w:id="48" w:name="sub_1011"/>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FF1EC5" w:rsidRDefault="00FF1EC5">
      <w:bookmarkStart w:id="49" w:name="sub_10111"/>
      <w:bookmarkEnd w:id="48"/>
      <w:r>
        <w:t xml:space="preserve">а) осмотр общего имущества, осуществляемый собственниками помещений и указанными в </w:t>
      </w:r>
      <w:hyperlink w:anchor="sub_1013" w:history="1">
        <w:r>
          <w:rPr>
            <w:rStyle w:val="a4"/>
            <w:rFonts w:cs="Arial"/>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F1EC5" w:rsidRDefault="00FF1EC5">
      <w:pPr>
        <w:pStyle w:val="afa"/>
        <w:rPr>
          <w:color w:val="000000"/>
          <w:sz w:val="16"/>
          <w:szCs w:val="16"/>
        </w:rPr>
      </w:pPr>
      <w:bookmarkStart w:id="50" w:name="sub_10112"/>
      <w:bookmarkEnd w:id="49"/>
      <w:r>
        <w:rPr>
          <w:color w:val="000000"/>
          <w:sz w:val="16"/>
          <w:szCs w:val="16"/>
        </w:rPr>
        <w:t>Информация об изменениях:</w:t>
      </w:r>
    </w:p>
    <w:bookmarkEnd w:id="50"/>
    <w:p w:rsidR="00FF1EC5" w:rsidRDefault="00FF1EC5">
      <w:pPr>
        <w:pStyle w:val="afb"/>
      </w:pPr>
      <w:r>
        <w:fldChar w:fldCharType="begin"/>
      </w:r>
      <w:r>
        <w:instrText>HYPERLINK "http://ivo.garant.ru/document?id=12086043&amp;sub=200303"</w:instrText>
      </w:r>
      <w:r>
        <w:fldChar w:fldCharType="separate"/>
      </w:r>
      <w:r>
        <w:rPr>
          <w:rStyle w:val="a4"/>
          <w:rFonts w:cs="Arial"/>
        </w:rPr>
        <w:t>Постановлением</w:t>
      </w:r>
      <w:r>
        <w:fldChar w:fldCharType="end"/>
      </w:r>
      <w:r>
        <w:t xml:space="preserve"> Правительства РФ от 6 мая 2011 г. N 354 подпункт "б" пункта 11 настоящих Правил изложен в новой редакции</w:t>
      </w:r>
    </w:p>
    <w:p w:rsidR="00FF1EC5" w:rsidRDefault="00FF1EC5">
      <w:pPr>
        <w:pStyle w:val="afb"/>
      </w:pPr>
      <w:r>
        <w:t>См. текст подпункта в предыдущей редакции</w:t>
      </w:r>
    </w:p>
    <w:p w:rsidR="00FF1EC5" w:rsidRDefault="00FF1EC5">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F1EC5" w:rsidRDefault="00FF1EC5">
      <w:pPr>
        <w:pStyle w:val="afa"/>
        <w:rPr>
          <w:color w:val="000000"/>
          <w:sz w:val="16"/>
          <w:szCs w:val="16"/>
        </w:rPr>
      </w:pPr>
      <w:bookmarkStart w:id="51" w:name="sub_10113"/>
      <w:r>
        <w:rPr>
          <w:color w:val="000000"/>
          <w:sz w:val="16"/>
          <w:szCs w:val="16"/>
        </w:rPr>
        <w:t>Информация об изменениях:</w:t>
      </w:r>
    </w:p>
    <w:bookmarkEnd w:id="51"/>
    <w:p w:rsidR="00FF1EC5" w:rsidRDefault="00FF1EC5">
      <w:pPr>
        <w:pStyle w:val="afb"/>
      </w:pPr>
      <w:r>
        <w:fldChar w:fldCharType="begin"/>
      </w:r>
      <w:r>
        <w:instrText>HYPERLINK "http://ivo.garant.ru/document?id=12086043&amp;sub=200303"</w:instrText>
      </w:r>
      <w:r>
        <w:fldChar w:fldCharType="separate"/>
      </w:r>
      <w:r>
        <w:rPr>
          <w:rStyle w:val="a4"/>
          <w:rFonts w:cs="Arial"/>
        </w:rPr>
        <w:t>Постановлением</w:t>
      </w:r>
      <w:r>
        <w:fldChar w:fldCharType="end"/>
      </w:r>
      <w:r>
        <w:t xml:space="preserve"> Правительства РФ от 6 мая 2011 г. N 354 подпункт "в" пункта 11 настоящих Правил изложен в новой редакции</w:t>
      </w:r>
    </w:p>
    <w:p w:rsidR="00FF1EC5" w:rsidRDefault="00FF1EC5">
      <w:pPr>
        <w:pStyle w:val="afb"/>
      </w:pPr>
      <w:r>
        <w:t>См. текст подпункта в предыдущей редакции</w:t>
      </w:r>
    </w:p>
    <w:p w:rsidR="00FF1EC5" w:rsidRDefault="00FF1EC5">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F1EC5" w:rsidRDefault="00FF1EC5">
      <w:bookmarkStart w:id="52" w:name="sub_10114"/>
      <w:r>
        <w:t>г) уборку и санитарно-гигиеническую очистку помещений общего пользования, а также земельного участка, входящего в состав общего имущества;</w:t>
      </w:r>
    </w:p>
    <w:p w:rsidR="00FF1EC5" w:rsidRDefault="00FF1EC5">
      <w:pPr>
        <w:pStyle w:val="afa"/>
        <w:rPr>
          <w:color w:val="000000"/>
          <w:sz w:val="16"/>
          <w:szCs w:val="16"/>
        </w:rPr>
      </w:pPr>
      <w:bookmarkStart w:id="53" w:name="sub_10115"/>
      <w:bookmarkEnd w:id="52"/>
      <w:r>
        <w:rPr>
          <w:color w:val="000000"/>
          <w:sz w:val="16"/>
          <w:szCs w:val="16"/>
        </w:rPr>
        <w:t>ГАРАНТ:</w:t>
      </w:r>
    </w:p>
    <w:bookmarkEnd w:id="53"/>
    <w:p w:rsidR="00FF1EC5" w:rsidRDefault="00FF1EC5">
      <w:pPr>
        <w:pStyle w:val="afa"/>
      </w:pPr>
      <w:r>
        <w:fldChar w:fldCharType="begin"/>
      </w:r>
      <w:r>
        <w:instrText>HYPERLINK "http://ivo.garant.ru/document?id=1686152&amp;sub=0"</w:instrText>
      </w:r>
      <w:r>
        <w:fldChar w:fldCharType="separate"/>
      </w:r>
      <w:r>
        <w:rPr>
          <w:rStyle w:val="a4"/>
          <w:rFonts w:cs="Arial"/>
        </w:rPr>
        <w:t>Решением</w:t>
      </w:r>
      <w:r>
        <w:fldChar w:fldCharType="end"/>
      </w:r>
      <w:r>
        <w:t xml:space="preserve"> Верховного Суда РФ от 21 ноября 2007 г. N ГКПИ07-985, оставленным без изменения </w:t>
      </w:r>
      <w:hyperlink r:id="rId26" w:history="1">
        <w:r>
          <w:rPr>
            <w:rStyle w:val="a4"/>
            <w:rFonts w:cs="Arial"/>
          </w:rPr>
          <w:t>Определением</w:t>
        </w:r>
      </w:hyperlink>
      <w:r>
        <w:t xml:space="preserve"> Кассационной коллегии Верховного Суда РФ от 21 февраля 2008 г. N КАС07-764, подпункт "д" пункта 11 настоящих Правил признан не противоречащим действующему законодательству</w:t>
      </w:r>
    </w:p>
    <w:p w:rsidR="00FF1EC5" w:rsidRDefault="00FF1EC5">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F1EC5" w:rsidRDefault="00FF1EC5">
      <w:pPr>
        <w:pStyle w:val="afa"/>
        <w:rPr>
          <w:color w:val="000000"/>
          <w:sz w:val="16"/>
          <w:szCs w:val="16"/>
        </w:rPr>
      </w:pPr>
      <w:bookmarkStart w:id="54" w:name="sub_101151"/>
      <w:r>
        <w:rPr>
          <w:color w:val="000000"/>
          <w:sz w:val="16"/>
          <w:szCs w:val="16"/>
        </w:rPr>
        <w:t>Информация об изменениях:</w:t>
      </w:r>
    </w:p>
    <w:bookmarkEnd w:id="54"/>
    <w:p w:rsidR="00FF1EC5" w:rsidRDefault="00FF1EC5">
      <w:pPr>
        <w:pStyle w:val="afb"/>
      </w:pPr>
      <w:r>
        <w:fldChar w:fldCharType="begin"/>
      </w:r>
      <w:r>
        <w:instrText>HYPERLINK "http://ivo.garant.ru/document?id=12086043&amp;sub=200304"</w:instrText>
      </w:r>
      <w:r>
        <w:fldChar w:fldCharType="separate"/>
      </w:r>
      <w:r>
        <w:rPr>
          <w:rStyle w:val="a4"/>
          <w:rFonts w:cs="Arial"/>
        </w:rPr>
        <w:t>Постановлением</w:t>
      </w:r>
      <w:r>
        <w:fldChar w:fldCharType="end"/>
      </w:r>
      <w:r>
        <w:t xml:space="preserve"> Правительства РФ от 6 мая 2011 г. N 354 пункт 11 настоящих Правил дополнен подпунктом "д1"</w:t>
      </w:r>
    </w:p>
    <w:p w:rsidR="00FF1EC5" w:rsidRDefault="00FF1EC5">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F1EC5" w:rsidRDefault="00FF1EC5">
      <w:bookmarkStart w:id="55" w:name="sub_10116"/>
      <w:r>
        <w:lastRenderedPageBreak/>
        <w:t xml:space="preserve">е) меры пожарной безопасности в соответствии с </w:t>
      </w:r>
      <w:hyperlink r:id="rId27" w:history="1">
        <w:r>
          <w:rPr>
            <w:rStyle w:val="a4"/>
            <w:rFonts w:cs="Arial"/>
          </w:rPr>
          <w:t>законодательством</w:t>
        </w:r>
      </w:hyperlink>
      <w:r>
        <w:t xml:space="preserve"> Российской Федерации о пожарной безопасности;</w:t>
      </w:r>
    </w:p>
    <w:p w:rsidR="00FF1EC5" w:rsidRDefault="00FF1EC5">
      <w:bookmarkStart w:id="56" w:name="sub_10117"/>
      <w:bookmarkEnd w:id="55"/>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F1EC5" w:rsidRDefault="00FF1EC5">
      <w:bookmarkStart w:id="57" w:name="sub_10118"/>
      <w:bookmarkEnd w:id="56"/>
      <w:r>
        <w:t xml:space="preserve">з) текущий и капитальный ремонт, подготовку к сезонной эксплуатации и содержание общего имущества, указанного в </w:t>
      </w:r>
      <w:hyperlink w:anchor="sub_10021" w:history="1">
        <w:r>
          <w:rPr>
            <w:rStyle w:val="a4"/>
            <w:rFonts w:cs="Arial"/>
          </w:rPr>
          <w:t>подпунктах  "а" - "д"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F1EC5" w:rsidRDefault="00FF1EC5">
      <w:pPr>
        <w:pStyle w:val="afa"/>
        <w:rPr>
          <w:color w:val="000000"/>
          <w:sz w:val="16"/>
          <w:szCs w:val="16"/>
        </w:rPr>
      </w:pPr>
      <w:bookmarkStart w:id="58" w:name="sub_10119"/>
      <w:bookmarkEnd w:id="57"/>
      <w:r>
        <w:rPr>
          <w:color w:val="000000"/>
          <w:sz w:val="16"/>
          <w:szCs w:val="16"/>
        </w:rPr>
        <w:t>Информация об изменениях:</w:t>
      </w:r>
    </w:p>
    <w:bookmarkEnd w:id="58"/>
    <w:p w:rsidR="00FF1EC5" w:rsidRDefault="00FF1EC5">
      <w:pPr>
        <w:pStyle w:val="afb"/>
      </w:pPr>
      <w:r>
        <w:fldChar w:fldCharType="begin"/>
      </w:r>
      <w:r>
        <w:instrText>HYPERLINK "http://ivo.garant.ru/document?id=12086043&amp;sub=200305"</w:instrText>
      </w:r>
      <w:r>
        <w:fldChar w:fldCharType="separate"/>
      </w:r>
      <w:r>
        <w:rPr>
          <w:rStyle w:val="a4"/>
          <w:rFonts w:cs="Arial"/>
        </w:rPr>
        <w:t>Постановлением</w:t>
      </w:r>
      <w:r>
        <w:fldChar w:fldCharType="end"/>
      </w:r>
      <w:r>
        <w:t xml:space="preserve"> Правительства РФ от 6 мая 2011 г. N 354 пункт 11 настоящих Правил дополнен подпунктом "и"</w:t>
      </w:r>
    </w:p>
    <w:p w:rsidR="00FF1EC5" w:rsidRDefault="00FF1EC5">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F1EC5" w:rsidRDefault="00FF1EC5">
      <w:pPr>
        <w:pStyle w:val="afa"/>
        <w:rPr>
          <w:color w:val="000000"/>
          <w:sz w:val="16"/>
          <w:szCs w:val="16"/>
        </w:rPr>
      </w:pPr>
      <w:bookmarkStart w:id="59" w:name="sub_101110"/>
      <w:r>
        <w:rPr>
          <w:color w:val="000000"/>
          <w:sz w:val="16"/>
          <w:szCs w:val="16"/>
        </w:rPr>
        <w:t>Информация об изменениях:</w:t>
      </w:r>
    </w:p>
    <w:bookmarkEnd w:id="59"/>
    <w:p w:rsidR="00FF1EC5" w:rsidRDefault="00FF1EC5">
      <w:pPr>
        <w:pStyle w:val="afb"/>
      </w:pPr>
      <w:r>
        <w:fldChar w:fldCharType="begin"/>
      </w:r>
      <w:r>
        <w:instrText>HYPERLINK "http://ivo.garant.ru/document?id=12086043&amp;sub=200305"</w:instrText>
      </w:r>
      <w:r>
        <w:fldChar w:fldCharType="separate"/>
      </w:r>
      <w:r>
        <w:rPr>
          <w:rStyle w:val="a4"/>
          <w:rFonts w:cs="Arial"/>
        </w:rPr>
        <w:t>Постановлением</w:t>
      </w:r>
      <w:r>
        <w:fldChar w:fldCharType="end"/>
      </w:r>
      <w:r>
        <w:t xml:space="preserve"> Правительства РФ от 6 мая 2011 г. N 354 пункт 11 настоящих Правил дополнен подпунктом "к"</w:t>
      </w:r>
    </w:p>
    <w:p w:rsidR="00FF1EC5" w:rsidRDefault="00FF1EC5">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F1EC5" w:rsidRDefault="00FF1EC5">
      <w:pPr>
        <w:pStyle w:val="afa"/>
        <w:rPr>
          <w:color w:val="000000"/>
          <w:sz w:val="16"/>
          <w:szCs w:val="16"/>
        </w:rPr>
      </w:pPr>
      <w:bookmarkStart w:id="60" w:name="sub_1111"/>
      <w:r>
        <w:rPr>
          <w:color w:val="000000"/>
          <w:sz w:val="16"/>
          <w:szCs w:val="16"/>
        </w:rPr>
        <w:t>Информация об изменениях:</w:t>
      </w:r>
    </w:p>
    <w:bookmarkEnd w:id="60"/>
    <w:p w:rsidR="00FF1EC5" w:rsidRDefault="00FF1EC5">
      <w:pPr>
        <w:pStyle w:val="afb"/>
      </w:pPr>
      <w:r>
        <w:fldChar w:fldCharType="begin"/>
      </w:r>
      <w:r>
        <w:instrText>HYPERLINK "http://ivo.garant.ru/document?id=70254682&amp;sub=3002"</w:instrText>
      </w:r>
      <w:r>
        <w:fldChar w:fldCharType="separate"/>
      </w:r>
      <w:r>
        <w:rPr>
          <w:rStyle w:val="a4"/>
          <w:rFonts w:cs="Arial"/>
        </w:rPr>
        <w:t>Постановлением</w:t>
      </w:r>
      <w:r>
        <w:fldChar w:fldCharType="end"/>
      </w:r>
      <w:r>
        <w:t xml:space="preserve"> Правительства РФ от 3 апреля 2013 г. N 290 настоящие Правила дополнены пунктом 11.1</w:t>
      </w:r>
    </w:p>
    <w:p w:rsidR="00FF1EC5" w:rsidRDefault="00FF1EC5">
      <w:r>
        <w:t>11.1. </w:t>
      </w:r>
      <w:hyperlink r:id="rId28" w:history="1">
        <w:r>
          <w:rPr>
            <w:rStyle w:val="a4"/>
            <w:rFonts w:cs="Arial"/>
          </w:rPr>
          <w:t>Минимальный перечень</w:t>
        </w:r>
      </w:hyperlink>
      <w:r>
        <w:t xml:space="preserve"> услуг и работ, необходимых для обеспечения надлежащего содержания общего имущества в многоквартирном доме, и </w:t>
      </w:r>
      <w:hyperlink r:id="rId29" w:history="1">
        <w:r>
          <w:rPr>
            <w:rStyle w:val="a4"/>
            <w:rFonts w:cs="Arial"/>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FF1EC5" w:rsidRDefault="00FF1EC5">
      <w:pPr>
        <w:pStyle w:val="afa"/>
        <w:rPr>
          <w:color w:val="000000"/>
          <w:sz w:val="16"/>
          <w:szCs w:val="16"/>
        </w:rPr>
      </w:pPr>
      <w:bookmarkStart w:id="61" w:name="sub_1012"/>
      <w:r>
        <w:rPr>
          <w:color w:val="000000"/>
          <w:sz w:val="16"/>
          <w:szCs w:val="16"/>
        </w:rPr>
        <w:t>Информация об изменениях:</w:t>
      </w:r>
    </w:p>
    <w:bookmarkEnd w:id="61"/>
    <w:p w:rsidR="00FF1EC5" w:rsidRDefault="00FF1EC5">
      <w:pPr>
        <w:pStyle w:val="afb"/>
      </w:pPr>
      <w:r>
        <w:fldChar w:fldCharType="begin"/>
      </w:r>
      <w:r>
        <w:instrText>HYPERLINK "http://ivo.garant.ru/document?id=12086043&amp;sub=200306"</w:instrText>
      </w:r>
      <w:r>
        <w:fldChar w:fldCharType="separate"/>
      </w:r>
      <w:r>
        <w:rPr>
          <w:rStyle w:val="a4"/>
          <w:rFonts w:cs="Arial"/>
        </w:rPr>
        <w:t>Постановлением</w:t>
      </w:r>
      <w:r>
        <w:fldChar w:fldCharType="end"/>
      </w:r>
      <w:r>
        <w:t xml:space="preserve"> Правительства РФ от 6 мая 2011 г. N 354 в пункт 12 настоящих Правил внесены изменения</w:t>
      </w:r>
    </w:p>
    <w:p w:rsidR="00FF1EC5" w:rsidRDefault="00FF1EC5">
      <w:pPr>
        <w:pStyle w:val="afb"/>
      </w:pPr>
      <w:r>
        <w:t>См. текст пункта в предыдущей редакции</w:t>
      </w:r>
    </w:p>
    <w:p w:rsidR="00FF1EC5" w:rsidRDefault="00FF1EC5">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sub_101151" w:history="1">
        <w:r>
          <w:rPr>
            <w:rStyle w:val="a4"/>
            <w:rFonts w:cs="Arial"/>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FF1EC5" w:rsidRDefault="00FF1EC5">
      <w:bookmarkStart w:id="62" w:name="sub_1013"/>
      <w:r>
        <w:t xml:space="preserve">13. Осмотры общего имущества в зависимости от способа управления </w:t>
      </w:r>
      <w:r>
        <w:lastRenderedPageBreak/>
        <w:t>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FF1EC5" w:rsidRDefault="00FF1EC5">
      <w:bookmarkStart w:id="63" w:name="sub_1014"/>
      <w:bookmarkEnd w:id="62"/>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FF1EC5" w:rsidRDefault="00FF1EC5">
      <w:bookmarkStart w:id="64" w:name="sub_1015"/>
      <w:bookmarkEnd w:id="63"/>
      <w:r>
        <w:t>15. В состав услуг и работ не входят:</w:t>
      </w:r>
    </w:p>
    <w:p w:rsidR="00FF1EC5" w:rsidRDefault="00FF1EC5">
      <w:bookmarkStart w:id="65" w:name="sub_10151"/>
      <w:bookmarkEnd w:id="64"/>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F1EC5" w:rsidRDefault="00FF1EC5">
      <w:bookmarkStart w:id="66" w:name="sub_10152"/>
      <w:bookmarkEnd w:id="65"/>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FF1EC5" w:rsidRDefault="00FF1EC5">
      <w:bookmarkStart w:id="67" w:name="sub_10153"/>
      <w:bookmarkEnd w:id="66"/>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F1EC5" w:rsidRDefault="00FF1EC5">
      <w:bookmarkStart w:id="68" w:name="sub_1016"/>
      <w:bookmarkEnd w:id="67"/>
      <w:r>
        <w:t>16. Надлежащее содержание общего имущества в зависимости от способа управления многоквартирным домом обеспечивается:</w:t>
      </w:r>
    </w:p>
    <w:p w:rsidR="00FF1EC5" w:rsidRDefault="00FF1EC5">
      <w:bookmarkStart w:id="69" w:name="sub_10161"/>
      <w:bookmarkEnd w:id="68"/>
      <w:r>
        <w:t>а) собственниками помещений:</w:t>
      </w:r>
    </w:p>
    <w:bookmarkEnd w:id="69"/>
    <w:p w:rsidR="00FF1EC5" w:rsidRDefault="00FF1EC5">
      <w:r>
        <w:t xml:space="preserve">путем заключения договора управления многоквартирным домом с управляющей организацией - в соответствии с </w:t>
      </w:r>
      <w:hyperlink r:id="rId30" w:history="1">
        <w:r>
          <w:rPr>
            <w:rStyle w:val="a4"/>
            <w:rFonts w:cs="Arial"/>
          </w:rPr>
          <w:t>частью 5 статьи 161</w:t>
        </w:r>
      </w:hyperlink>
      <w:r>
        <w:t xml:space="preserve"> и </w:t>
      </w:r>
      <w:hyperlink r:id="rId31" w:history="1">
        <w:r>
          <w:rPr>
            <w:rStyle w:val="a4"/>
            <w:rFonts w:cs="Arial"/>
          </w:rPr>
          <w:t>статьей 162</w:t>
        </w:r>
      </w:hyperlink>
      <w:r>
        <w:t xml:space="preserve"> Жилищного кодекса Российской Федерации;</w:t>
      </w:r>
    </w:p>
    <w:p w:rsidR="00FF1EC5" w:rsidRDefault="00FF1EC5">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2" w:history="1">
        <w:r>
          <w:rPr>
            <w:rStyle w:val="a4"/>
            <w:rFonts w:cs="Arial"/>
          </w:rPr>
          <w:t>статьей 164</w:t>
        </w:r>
      </w:hyperlink>
      <w:r>
        <w:t xml:space="preserve"> Жилищного кодекса Российской Федерации;</w:t>
      </w:r>
    </w:p>
    <w:p w:rsidR="00FF1EC5" w:rsidRDefault="00FF1EC5">
      <w:bookmarkStart w:id="70" w:name="sub_10162"/>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bookmarkEnd w:id="70"/>
    <w:p w:rsidR="00FF1EC5" w:rsidRDefault="00FF1EC5">
      <w:r>
        <w:t xml:space="preserve">путем членства собственников помещений в указанных организациях  -  в соответствии с </w:t>
      </w:r>
      <w:hyperlink r:id="rId33" w:history="1">
        <w:r>
          <w:rPr>
            <w:rStyle w:val="a4"/>
            <w:rFonts w:cs="Arial"/>
          </w:rPr>
          <w:t>разделами V</w:t>
        </w:r>
      </w:hyperlink>
      <w:r>
        <w:t xml:space="preserve"> и </w:t>
      </w:r>
      <w:hyperlink r:id="rId34" w:history="1">
        <w:r>
          <w:rPr>
            <w:rStyle w:val="a4"/>
            <w:rFonts w:cs="Arial"/>
          </w:rPr>
          <w:t>VI</w:t>
        </w:r>
      </w:hyperlink>
      <w:r>
        <w:t xml:space="preserve"> Жилищного кодекса Российской Федерации;</w:t>
      </w:r>
    </w:p>
    <w:p w:rsidR="00FF1EC5" w:rsidRDefault="00FF1EC5">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35" w:history="1">
        <w:r>
          <w:rPr>
            <w:rStyle w:val="a4"/>
            <w:rFonts w:cs="Arial"/>
          </w:rPr>
          <w:t>пунктом 2 статьи 138</w:t>
        </w:r>
      </w:hyperlink>
      <w:r>
        <w:t xml:space="preserve"> Жилищного кодекса </w:t>
      </w:r>
      <w:r>
        <w:lastRenderedPageBreak/>
        <w:t>Российской Федерации.</w:t>
      </w:r>
    </w:p>
    <w:p w:rsidR="00FF1EC5" w:rsidRDefault="00FF1EC5">
      <w:bookmarkStart w:id="71" w:name="sub_1017"/>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bookmarkEnd w:id="71"/>
    <w:p w:rsidR="00FF1EC5" w:rsidRDefault="00FF1EC5">
      <w:pPr>
        <w:pStyle w:val="afa"/>
        <w:rPr>
          <w:color w:val="000000"/>
          <w:sz w:val="16"/>
          <w:szCs w:val="16"/>
        </w:rPr>
      </w:pPr>
      <w:r>
        <w:rPr>
          <w:color w:val="000000"/>
          <w:sz w:val="16"/>
          <w:szCs w:val="16"/>
        </w:rPr>
        <w:t>ГАРАНТ:</w:t>
      </w:r>
    </w:p>
    <w:p w:rsidR="00FF1EC5" w:rsidRDefault="00FF1EC5">
      <w:pPr>
        <w:pStyle w:val="afa"/>
      </w:pPr>
      <w:r>
        <w:t xml:space="preserve">См. </w:t>
      </w:r>
      <w:hyperlink r:id="rId36" w:history="1">
        <w:r>
          <w:rPr>
            <w:rStyle w:val="a4"/>
            <w:rFonts w:cs="Arial"/>
          </w:rPr>
          <w:t>письмо</w:t>
        </w:r>
      </w:hyperlink>
      <w:r>
        <w:t xml:space="preserve"> Министерства регионального развития РФ от 14 октября 2008 г. N 26084-СК/14</w:t>
      </w:r>
    </w:p>
    <w:p w:rsidR="00FF1EC5" w:rsidRDefault="00FF1EC5">
      <w:pPr>
        <w:pStyle w:val="afa"/>
      </w:pPr>
    </w:p>
    <w:bookmarkStart w:id="72" w:name="sub_1018"/>
    <w:p w:rsidR="00FF1EC5" w:rsidRDefault="00FF1EC5">
      <w:pPr>
        <w:pStyle w:val="afa"/>
      </w:pPr>
      <w:r>
        <w:fldChar w:fldCharType="begin"/>
      </w:r>
      <w:r>
        <w:instrText>HYPERLINK "http://ivo.garant.ru/document?id=70192790&amp;sub=0"</w:instrText>
      </w:r>
      <w:r>
        <w:fldChar w:fldCharType="separate"/>
      </w:r>
      <w:r>
        <w:rPr>
          <w:rStyle w:val="a4"/>
          <w:rFonts w:cs="Arial"/>
        </w:rPr>
        <w:t>Решением</w:t>
      </w:r>
      <w:r>
        <w:fldChar w:fldCharType="end"/>
      </w:r>
      <w:r>
        <w:t xml:space="preserve"> Верховного Суда РФ от 26 ноября 2012 г. N АКПИ12-1337 пункт 18 настоящих Правил признан не противоречащим действующему законодательству</w:t>
      </w:r>
    </w:p>
    <w:bookmarkEnd w:id="72"/>
    <w:p w:rsidR="00FF1EC5" w:rsidRDefault="00FF1EC5">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F1EC5" w:rsidRDefault="00FF1EC5">
      <w:bookmarkStart w:id="73" w:name="sub_1019"/>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F1EC5" w:rsidRDefault="00FF1EC5">
      <w:bookmarkStart w:id="74" w:name="sub_1020"/>
      <w:bookmarkEnd w:id="73"/>
      <w:r>
        <w:t xml:space="preserve">20. Если физический износ общего имущества достиг установленного </w:t>
      </w:r>
      <w:hyperlink r:id="rId37" w:history="1">
        <w:r>
          <w:rPr>
            <w:rStyle w:val="a4"/>
            <w:rFonts w:cs="Arial"/>
          </w:rPr>
          <w:t>законодательством</w:t>
        </w:r>
      </w:hyperlink>
      <w:r>
        <w:t xml:space="preserve">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FF1EC5" w:rsidRDefault="00FF1EC5">
      <w:pPr>
        <w:pStyle w:val="afa"/>
        <w:rPr>
          <w:color w:val="000000"/>
          <w:sz w:val="16"/>
          <w:szCs w:val="16"/>
        </w:rPr>
      </w:pPr>
      <w:bookmarkStart w:id="75" w:name="sub_1021"/>
      <w:bookmarkEnd w:id="74"/>
      <w:r>
        <w:rPr>
          <w:color w:val="000000"/>
          <w:sz w:val="16"/>
          <w:szCs w:val="16"/>
        </w:rPr>
        <w:t>ГАРАНТ:</w:t>
      </w:r>
    </w:p>
    <w:bookmarkEnd w:id="75"/>
    <w:p w:rsidR="00FF1EC5" w:rsidRDefault="00FF1EC5">
      <w:pPr>
        <w:pStyle w:val="afa"/>
      </w:pPr>
      <w:r>
        <w:fldChar w:fldCharType="begin"/>
      </w:r>
      <w:r>
        <w:instrText>HYPERLINK "http://ivo.garant.ru/document?id=70192790&amp;sub=0"</w:instrText>
      </w:r>
      <w:r>
        <w:fldChar w:fldCharType="separate"/>
      </w:r>
      <w:r>
        <w:rPr>
          <w:rStyle w:val="a4"/>
          <w:rFonts w:cs="Arial"/>
        </w:rPr>
        <w:t>Решением</w:t>
      </w:r>
      <w:r>
        <w:fldChar w:fldCharType="end"/>
      </w:r>
      <w:r>
        <w:t xml:space="preserve"> Верховного Суда РФ от 26 ноября 2012 г. N АКПИ12-1337 пункт 21 настоящих Правил признан не противоречащим действующему законодательству</w:t>
      </w:r>
    </w:p>
    <w:p w:rsidR="00FF1EC5" w:rsidRDefault="00FF1EC5">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F1EC5" w:rsidRDefault="00FF1EC5">
      <w:bookmarkStart w:id="76" w:name="sub_1022"/>
      <w: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w:t>
      </w:r>
      <w:r>
        <w:lastRenderedPageBreak/>
        <w:t>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F1EC5" w:rsidRDefault="00FF1EC5">
      <w:bookmarkStart w:id="77" w:name="sub_1023"/>
      <w:bookmarkEnd w:id="76"/>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F1EC5" w:rsidRDefault="00FF1EC5">
      <w:bookmarkStart w:id="78" w:name="sub_1024"/>
      <w:bookmarkEnd w:id="77"/>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F1EC5" w:rsidRDefault="00FF1EC5">
      <w:bookmarkStart w:id="79" w:name="sub_10241"/>
      <w:bookmarkEnd w:id="78"/>
      <w:r>
        <w:t>а) документы технического учета жилищного фонда, содержащие сведения о состоянии общего имущества;</w:t>
      </w:r>
    </w:p>
    <w:p w:rsidR="00FF1EC5" w:rsidRDefault="00FF1EC5">
      <w:bookmarkStart w:id="80" w:name="sub_10242"/>
      <w:bookmarkEnd w:id="79"/>
      <w:r>
        <w:t>б) документы (акты) о приемке результатов работ;</w:t>
      </w:r>
    </w:p>
    <w:p w:rsidR="00FF1EC5" w:rsidRDefault="00FF1EC5">
      <w:bookmarkStart w:id="81" w:name="sub_10243"/>
      <w:bookmarkEnd w:id="80"/>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bookmarkEnd w:id="81"/>
    <w:p w:rsidR="00FF1EC5" w:rsidRDefault="00FF1EC5"/>
    <w:p w:rsidR="00FF1EC5" w:rsidRDefault="00FF1EC5">
      <w:pPr>
        <w:pStyle w:val="afa"/>
        <w:rPr>
          <w:color w:val="000000"/>
          <w:sz w:val="16"/>
          <w:szCs w:val="16"/>
        </w:rPr>
      </w:pPr>
      <w:bookmarkStart w:id="82" w:name="sub_10244"/>
      <w:r>
        <w:rPr>
          <w:color w:val="000000"/>
          <w:sz w:val="16"/>
          <w:szCs w:val="16"/>
        </w:rPr>
        <w:t>ГАРАНТ:</w:t>
      </w:r>
    </w:p>
    <w:bookmarkEnd w:id="82"/>
    <w:p w:rsidR="00FF1EC5" w:rsidRDefault="00FF1EC5">
      <w:pPr>
        <w:pStyle w:val="afa"/>
      </w:pPr>
      <w:r>
        <w:t>Действие подпункта г пункта 24 настоящих Правил распространяется на многоквартирные дома, разрешение на введение в эксплуатацию которых получено после 1 июля 2007 г.</w:t>
      </w:r>
    </w:p>
    <w:p w:rsidR="00FF1EC5" w:rsidRDefault="00FF1EC5">
      <w:pPr>
        <w:pStyle w:val="afa"/>
      </w:pPr>
    </w:p>
    <w:p w:rsidR="00FF1EC5" w:rsidRDefault="00FF1EC5">
      <w:r>
        <w:t>г) </w:t>
      </w:r>
      <w:hyperlink r:id="rId38" w:history="1">
        <w:r>
          <w:rPr>
            <w:rStyle w:val="a4"/>
            <w:rFonts w:cs="Arial"/>
          </w:rPr>
          <w:t>инструкцию</w:t>
        </w:r>
      </w:hyperlink>
      <w:r>
        <w:t xml:space="preserve"> по эксплуатации многоквартирного дома по </w:t>
      </w:r>
      <w:hyperlink r:id="rId39" w:history="1">
        <w:r>
          <w:rPr>
            <w:rStyle w:val="a4"/>
            <w:rFonts w:cs="Arial"/>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FF1EC5" w:rsidRDefault="00FF1EC5">
      <w: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F1EC5" w:rsidRDefault="00FF1EC5"/>
    <w:p w:rsidR="00FF1EC5" w:rsidRDefault="00FF1EC5">
      <w:pPr>
        <w:pStyle w:val="afa"/>
        <w:rPr>
          <w:color w:val="000000"/>
          <w:sz w:val="16"/>
          <w:szCs w:val="16"/>
        </w:rPr>
      </w:pPr>
      <w:bookmarkStart w:id="83" w:name="sub_1025"/>
      <w:r>
        <w:rPr>
          <w:color w:val="000000"/>
          <w:sz w:val="16"/>
          <w:szCs w:val="16"/>
        </w:rPr>
        <w:t>ГАРАНТ:</w:t>
      </w:r>
    </w:p>
    <w:bookmarkEnd w:id="83"/>
    <w:p w:rsidR="00FF1EC5" w:rsidRDefault="00FF1EC5">
      <w:pPr>
        <w:pStyle w:val="afa"/>
      </w:pPr>
      <w:r>
        <w:t>Действие пункта 25 настоящих Правил распространяется на многоквартирные дома, разрешение на введение в эксплуатацию которых получено после 1 июля 2007 г.</w:t>
      </w:r>
    </w:p>
    <w:p w:rsidR="00FF1EC5" w:rsidRDefault="00FF1EC5">
      <w:pPr>
        <w:pStyle w:val="afa"/>
      </w:pPr>
    </w:p>
    <w:p w:rsidR="00FF1EC5" w:rsidRDefault="00FF1EC5">
      <w: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w:t>
      </w:r>
      <w:r>
        <w:lastRenderedPageBreak/>
        <w:t>экземпляры инструкции по эксплуатации многоквартирного дома (каждый на бумажном и электронном носителях):</w:t>
      </w:r>
    </w:p>
    <w:p w:rsidR="00FF1EC5" w:rsidRDefault="00FF1EC5">
      <w:r>
        <w:t xml:space="preserve">первый экземпляр - товариществу собственников жилья, созданному в соответствии со </w:t>
      </w:r>
      <w:hyperlink r:id="rId40" w:history="1">
        <w:r>
          <w:rPr>
            <w:rStyle w:val="a4"/>
            <w:rFonts w:cs="Arial"/>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FF1EC5" w:rsidRDefault="00FF1EC5">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FF1EC5" w:rsidRDefault="00FF1EC5">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F1EC5" w:rsidRDefault="00FF1EC5">
      <w:bookmarkStart w:id="84" w:name="sub_1026"/>
      <w:r>
        <w:t>26. В состав иных документов, связанных с управлением многоквартирным домом, включаются:</w:t>
      </w:r>
    </w:p>
    <w:p w:rsidR="00FF1EC5" w:rsidRDefault="00FF1EC5">
      <w:bookmarkStart w:id="85" w:name="sub_10261"/>
      <w:bookmarkEnd w:id="84"/>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F1EC5" w:rsidRDefault="00FF1EC5">
      <w:bookmarkStart w:id="86" w:name="sub_10262"/>
      <w:bookmarkEnd w:id="85"/>
      <w:r>
        <w:t>б) выписка из Реестра, содержащая сведения о зарегистрированных правах на объекты недвижимости, являющиеся общим имуществом;</w:t>
      </w:r>
    </w:p>
    <w:p w:rsidR="00FF1EC5" w:rsidRDefault="00FF1EC5">
      <w:bookmarkStart w:id="87" w:name="sub_10263"/>
      <w:bookmarkEnd w:id="86"/>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F1EC5" w:rsidRDefault="00FF1EC5">
      <w:bookmarkStart w:id="88" w:name="sub_10264"/>
      <w:bookmarkEnd w:id="87"/>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FF1EC5" w:rsidRDefault="00FF1EC5">
      <w:bookmarkStart w:id="89" w:name="sub_10265"/>
      <w:bookmarkEnd w:id="88"/>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FF1EC5" w:rsidRDefault="00FF1EC5">
      <w:bookmarkStart w:id="90" w:name="sub_10266"/>
      <w:bookmarkEnd w:id="89"/>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F1EC5" w:rsidRDefault="00FF1EC5">
      <w:bookmarkStart w:id="91" w:name="sub_1027"/>
      <w:bookmarkEnd w:id="90"/>
      <w: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bookmarkEnd w:id="91"/>
    <w:p w:rsidR="00FF1EC5" w:rsidRDefault="00FF1EC5"/>
    <w:p w:rsidR="00FF1EC5" w:rsidRDefault="00FF1EC5">
      <w:pPr>
        <w:pStyle w:val="1"/>
      </w:pPr>
      <w:bookmarkStart w:id="92" w:name="sub_1300"/>
      <w:r>
        <w:t>III. Несение собственниками помещений общих расходов на содержание и ремонт общего имущества</w:t>
      </w:r>
    </w:p>
    <w:bookmarkEnd w:id="92"/>
    <w:p w:rsidR="00FF1EC5" w:rsidRDefault="00FF1EC5"/>
    <w:p w:rsidR="00FF1EC5" w:rsidRDefault="00FF1EC5">
      <w:pPr>
        <w:pStyle w:val="afa"/>
        <w:rPr>
          <w:color w:val="000000"/>
          <w:sz w:val="16"/>
          <w:szCs w:val="16"/>
        </w:rPr>
      </w:pPr>
      <w:bookmarkStart w:id="93" w:name="sub_1028"/>
      <w:r>
        <w:rPr>
          <w:color w:val="000000"/>
          <w:sz w:val="16"/>
          <w:szCs w:val="16"/>
        </w:rPr>
        <w:lastRenderedPageBreak/>
        <w:t>ГАРАНТ:</w:t>
      </w:r>
    </w:p>
    <w:bookmarkEnd w:id="93"/>
    <w:p w:rsidR="00FF1EC5" w:rsidRDefault="00FF1EC5">
      <w:pPr>
        <w:pStyle w:val="afa"/>
      </w:pPr>
      <w:r>
        <w:fldChar w:fldCharType="begin"/>
      </w:r>
      <w:r>
        <w:instrText>HYPERLINK "http://ivo.garant.ru/document?id=70140096&amp;sub=1111"</w:instrText>
      </w:r>
      <w:r>
        <w:fldChar w:fldCharType="separate"/>
      </w:r>
      <w:r>
        <w:rPr>
          <w:rStyle w:val="a4"/>
          <w:rFonts w:cs="Arial"/>
        </w:rPr>
        <w:t>Решением</w:t>
      </w:r>
      <w:r>
        <w:fldChar w:fldCharType="end"/>
      </w:r>
      <w:r>
        <w:t xml:space="preserve"> Верховного Суда РФ от 5 сентября 2012 г. N АКПИ12-1004 пункт 28 настоящих Правил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FF1EC5" w:rsidRDefault="00FF1EC5">
      <w:pPr>
        <w:pStyle w:val="afa"/>
      </w:pPr>
      <w:hyperlink r:id="rId41" w:history="1">
        <w:r>
          <w:rPr>
            <w:rStyle w:val="a4"/>
            <w:rFonts w:cs="Arial"/>
          </w:rPr>
          <w:t>Решением</w:t>
        </w:r>
      </w:hyperlink>
      <w:r>
        <w:t xml:space="preserve"> Верховного Суда РФ от 22 ноября 2011 г. N ГКПИ11-1672 пункт 28 настоящих Правил признан не противоречащим действующему законодательству</w:t>
      </w:r>
    </w:p>
    <w:p w:rsidR="00FF1EC5" w:rsidRDefault="00FF1EC5">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F1EC5" w:rsidRDefault="00FF1EC5">
      <w:bookmarkStart w:id="94" w:name="sub_10281"/>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F1EC5" w:rsidRDefault="00FF1EC5">
      <w:bookmarkStart w:id="95" w:name="sub_10282"/>
      <w:bookmarkEnd w:id="94"/>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w:t>
      </w:r>
      <w:hyperlink r:id="rId42" w:history="1">
        <w:r>
          <w:rPr>
            <w:rStyle w:val="a4"/>
            <w:rFonts w:cs="Arial"/>
          </w:rPr>
          <w:t>частью 6 статьи 155</w:t>
        </w:r>
      </w:hyperlink>
      <w:r>
        <w:t xml:space="preserve"> Жилищного кодекса Российской Федерации.</w:t>
      </w:r>
    </w:p>
    <w:p w:rsidR="00FF1EC5" w:rsidRDefault="00FF1EC5">
      <w:pPr>
        <w:pStyle w:val="afa"/>
        <w:rPr>
          <w:color w:val="000000"/>
          <w:sz w:val="16"/>
          <w:szCs w:val="16"/>
        </w:rPr>
      </w:pPr>
      <w:bookmarkStart w:id="96" w:name="sub_1029"/>
      <w:bookmarkEnd w:id="95"/>
      <w:r>
        <w:rPr>
          <w:color w:val="000000"/>
          <w:sz w:val="16"/>
          <w:szCs w:val="16"/>
        </w:rPr>
        <w:t>ГАРАНТ:</w:t>
      </w:r>
    </w:p>
    <w:bookmarkEnd w:id="96"/>
    <w:p w:rsidR="00FF1EC5" w:rsidRDefault="00FF1EC5">
      <w:pPr>
        <w:pStyle w:val="afa"/>
      </w:pPr>
      <w:r>
        <w:fldChar w:fldCharType="begin"/>
      </w:r>
      <w:r>
        <w:instrText>HYPERLINK "http://ivo.garant.ru/document?id=70140096&amp;sub=1111"</w:instrText>
      </w:r>
      <w:r>
        <w:fldChar w:fldCharType="separate"/>
      </w:r>
      <w:r>
        <w:rPr>
          <w:rStyle w:val="a4"/>
          <w:rFonts w:cs="Arial"/>
        </w:rPr>
        <w:t>Решением</w:t>
      </w:r>
      <w:r>
        <w:fldChar w:fldCharType="end"/>
      </w:r>
      <w:r>
        <w:t xml:space="preserve"> Верховного Суда РФ от 5 сентября 2012 г. N АКПИ12-1004 пункт 29 настоящих Правил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FF1EC5" w:rsidRDefault="00FF1EC5">
      <w:pPr>
        <w:pStyle w:val="afa"/>
        <w:rPr>
          <w:color w:val="000000"/>
          <w:sz w:val="16"/>
          <w:szCs w:val="16"/>
        </w:rPr>
      </w:pPr>
      <w:r>
        <w:rPr>
          <w:color w:val="000000"/>
          <w:sz w:val="16"/>
          <w:szCs w:val="16"/>
        </w:rPr>
        <w:t>Информация об изменениях:</w:t>
      </w:r>
    </w:p>
    <w:p w:rsidR="00FF1EC5" w:rsidRDefault="00FF1EC5">
      <w:pPr>
        <w:pStyle w:val="afb"/>
      </w:pPr>
      <w:hyperlink r:id="rId43" w:history="1">
        <w:r>
          <w:rPr>
            <w:rStyle w:val="a4"/>
            <w:rFonts w:cs="Arial"/>
          </w:rPr>
          <w:t>Постановлением</w:t>
        </w:r>
      </w:hyperlink>
      <w:r>
        <w:t xml:space="preserve"> Правительства РФ от 6 мая 2011 г. N 354 пункт 29 настоящих Правил изложен в новой редакции</w:t>
      </w:r>
    </w:p>
    <w:p w:rsidR="00FF1EC5" w:rsidRDefault="00FF1EC5">
      <w:pPr>
        <w:pStyle w:val="afb"/>
      </w:pPr>
      <w:r>
        <w:t>См. текст пункта в предыдущей редакции</w:t>
      </w:r>
    </w:p>
    <w:p w:rsidR="00FF1EC5" w:rsidRDefault="00FF1EC5">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w:t>
      </w:r>
      <w:r>
        <w:lastRenderedPageBreak/>
        <w:t>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F1EC5" w:rsidRDefault="00FF1EC5">
      <w:bookmarkStart w:id="97" w:name="sub_1030"/>
      <w:r>
        <w:t>30. Содержание общего имущества обеспечивается:</w:t>
      </w:r>
    </w:p>
    <w:p w:rsidR="00FF1EC5" w:rsidRDefault="00FF1EC5">
      <w:bookmarkStart w:id="98" w:name="sub_10301"/>
      <w:bookmarkEnd w:id="97"/>
      <w:r>
        <w:t>а) собственниками помещений - за счет собственных средств;</w:t>
      </w:r>
    </w:p>
    <w:p w:rsidR="00FF1EC5" w:rsidRDefault="00FF1EC5">
      <w:bookmarkStart w:id="99" w:name="sub_10302"/>
      <w:bookmarkEnd w:id="98"/>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FF1EC5" w:rsidRDefault="00FF1EC5">
      <w:bookmarkStart w:id="100" w:name="sub_10303"/>
      <w:bookmarkEnd w:id="99"/>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FF1EC5" w:rsidRDefault="00FF1EC5">
      <w:bookmarkStart w:id="101" w:name="sub_10304"/>
      <w:bookmarkEnd w:id="100"/>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4" w:history="1">
        <w:r>
          <w:rPr>
            <w:rStyle w:val="a4"/>
            <w:rFonts w:cs="Arial"/>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w:t>
      </w:r>
      <w:hyperlink r:id="rId45" w:history="1">
        <w:r>
          <w:rPr>
            <w:rStyle w:val="a4"/>
            <w:rFonts w:cs="Arial"/>
          </w:rPr>
          <w:t>Жилищного 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FF1EC5" w:rsidRDefault="00FF1EC5">
      <w:bookmarkStart w:id="102" w:name="sub_1031"/>
      <w:bookmarkEnd w:id="101"/>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bookmarkEnd w:id="102"/>
    <w:p w:rsidR="00FF1EC5" w:rsidRDefault="00FF1EC5">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FF1EC5" w:rsidRDefault="00FF1EC5">
      <w:bookmarkStart w:id="103" w:name="sub_1032"/>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F1EC5" w:rsidRDefault="00FF1EC5">
      <w:pPr>
        <w:pStyle w:val="afa"/>
        <w:rPr>
          <w:color w:val="000000"/>
          <w:sz w:val="16"/>
          <w:szCs w:val="16"/>
        </w:rPr>
      </w:pPr>
      <w:bookmarkStart w:id="104" w:name="sub_1033"/>
      <w:bookmarkEnd w:id="103"/>
      <w:r>
        <w:rPr>
          <w:color w:val="000000"/>
          <w:sz w:val="16"/>
          <w:szCs w:val="16"/>
        </w:rPr>
        <w:t>ГАРАНТ:</w:t>
      </w:r>
    </w:p>
    <w:bookmarkEnd w:id="104"/>
    <w:p w:rsidR="00FF1EC5" w:rsidRDefault="00FF1EC5">
      <w:pPr>
        <w:pStyle w:val="afa"/>
      </w:pPr>
      <w:r>
        <w:lastRenderedPageBreak/>
        <w:fldChar w:fldCharType="begin"/>
      </w:r>
      <w:r>
        <w:instrText>HYPERLINK "http://ivo.garant.ru/document?id=1698668&amp;sub=1111"</w:instrText>
      </w:r>
      <w:r>
        <w:fldChar w:fldCharType="separate"/>
      </w:r>
      <w:r>
        <w:rPr>
          <w:rStyle w:val="a4"/>
          <w:rFonts w:cs="Arial"/>
        </w:rPr>
        <w:t>Решением</w:t>
      </w:r>
      <w:r>
        <w:fldChar w:fldCharType="end"/>
      </w:r>
      <w:r>
        <w:t xml:space="preserve"> Верховного Суда РФ от 26 ноября 2010 г. N ГКПИ10-1256 пункт 33 настоящих Правил признан не противоречащим действующему законодательству в части, касающейся обязывания собственников помещений в многоквартирном жилом доме, не являющихся членами товарищества, оплачивать любые услуги по произвольной цене, в том числе те, в которых они не нуждаются</w:t>
      </w:r>
    </w:p>
    <w:p w:rsidR="00FF1EC5" w:rsidRDefault="00FF1EC5">
      <w: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F1EC5" w:rsidRDefault="00FF1EC5">
      <w:pPr>
        <w:pStyle w:val="afa"/>
        <w:rPr>
          <w:color w:val="000000"/>
          <w:sz w:val="16"/>
          <w:szCs w:val="16"/>
        </w:rPr>
      </w:pPr>
      <w:bookmarkStart w:id="105" w:name="sub_1034"/>
      <w:r>
        <w:rPr>
          <w:color w:val="000000"/>
          <w:sz w:val="16"/>
          <w:szCs w:val="16"/>
        </w:rPr>
        <w:t>ГАРАНТ:</w:t>
      </w:r>
    </w:p>
    <w:bookmarkEnd w:id="105"/>
    <w:p w:rsidR="00FF1EC5" w:rsidRDefault="00FF1EC5">
      <w:pPr>
        <w:pStyle w:val="afa"/>
      </w:pPr>
      <w:r>
        <w:fldChar w:fldCharType="begin"/>
      </w:r>
      <w:r>
        <w:instrText>HYPERLINK "http://ivo.garant.ru/document?id=70192790&amp;sub=0"</w:instrText>
      </w:r>
      <w:r>
        <w:fldChar w:fldCharType="separate"/>
      </w:r>
      <w:r>
        <w:rPr>
          <w:rStyle w:val="a4"/>
          <w:rFonts w:cs="Arial"/>
        </w:rPr>
        <w:t>Решением</w:t>
      </w:r>
      <w:r>
        <w:fldChar w:fldCharType="end"/>
      </w:r>
      <w:r>
        <w:t xml:space="preserve"> Верховного Суда РФ от 26 ноября 2012 г. N АКПИ12-1337 пункт 34 настоящих Правил признан не противоречащим действующему законодательству</w:t>
      </w:r>
    </w:p>
    <w:p w:rsidR="00FF1EC5" w:rsidRDefault="00FF1EC5">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FF1EC5" w:rsidRDefault="00FF1EC5">
      <w:pPr>
        <w:pStyle w:val="afa"/>
        <w:rPr>
          <w:color w:val="000000"/>
          <w:sz w:val="16"/>
          <w:szCs w:val="16"/>
        </w:rPr>
      </w:pPr>
      <w:bookmarkStart w:id="106" w:name="sub_1035"/>
      <w:r>
        <w:rPr>
          <w:color w:val="000000"/>
          <w:sz w:val="16"/>
          <w:szCs w:val="16"/>
        </w:rPr>
        <w:t>ГАРАНТ:</w:t>
      </w:r>
    </w:p>
    <w:bookmarkEnd w:id="106"/>
    <w:p w:rsidR="00FF1EC5" w:rsidRDefault="00FF1EC5">
      <w:pPr>
        <w:pStyle w:val="afa"/>
      </w:pPr>
      <w:r>
        <w:fldChar w:fldCharType="begin"/>
      </w:r>
      <w:r>
        <w:instrText>HYPERLINK "http://ivo.garant.ru/document?id=70192790&amp;sub=0"</w:instrText>
      </w:r>
      <w:r>
        <w:fldChar w:fldCharType="separate"/>
      </w:r>
      <w:r>
        <w:rPr>
          <w:rStyle w:val="a4"/>
          <w:rFonts w:cs="Arial"/>
        </w:rPr>
        <w:t>Решением</w:t>
      </w:r>
      <w:r>
        <w:fldChar w:fldCharType="end"/>
      </w:r>
      <w:r>
        <w:t xml:space="preserve"> Верховного Суда РФ от 26 ноября 2012 г. N АКПИ12-1337 пункт 35 настоящих Правил признан не противоречащим действующему законодательству</w:t>
      </w:r>
    </w:p>
    <w:p w:rsidR="00FF1EC5" w:rsidRDefault="00FF1EC5">
      <w:pPr>
        <w:pStyle w:val="afa"/>
      </w:pPr>
      <w:hyperlink r:id="rId46" w:history="1">
        <w:r>
          <w:rPr>
            <w:rStyle w:val="a4"/>
            <w:rFonts w:cs="Arial"/>
          </w:rPr>
          <w:t>Решением</w:t>
        </w:r>
      </w:hyperlink>
      <w:r>
        <w:t xml:space="preserve"> Верховного Суда РФ от 5 сентября 2012 г. N АКПИ12-1004 пункт 35 настоящих Правил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FF1EC5" w:rsidRDefault="00FF1EC5">
      <w:r>
        <w:t xml:space="preserve">35. Указанные в </w:t>
      </w:r>
      <w:hyperlink w:anchor="sub_1031" w:history="1">
        <w:r>
          <w:rPr>
            <w:rStyle w:val="a4"/>
            <w:rFonts w:cs="Arial"/>
          </w:rPr>
          <w:t>пунктах 31 - 34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FF1EC5" w:rsidRDefault="00FF1EC5">
      <w:pPr>
        <w:pStyle w:val="afa"/>
        <w:rPr>
          <w:color w:val="000000"/>
          <w:sz w:val="16"/>
          <w:szCs w:val="16"/>
        </w:rPr>
      </w:pPr>
      <w:bookmarkStart w:id="107" w:name="sub_1036"/>
      <w:r>
        <w:rPr>
          <w:color w:val="000000"/>
          <w:sz w:val="16"/>
          <w:szCs w:val="16"/>
        </w:rPr>
        <w:lastRenderedPageBreak/>
        <w:t>ГАРАНТ:</w:t>
      </w:r>
    </w:p>
    <w:bookmarkEnd w:id="107"/>
    <w:p w:rsidR="00FF1EC5" w:rsidRDefault="00FF1EC5">
      <w:pPr>
        <w:pStyle w:val="afa"/>
      </w:pPr>
      <w:r>
        <w:fldChar w:fldCharType="begin"/>
      </w:r>
      <w:r>
        <w:instrText>HYPERLINK "http://ivo.garant.ru/document?id=70192790&amp;sub=0"</w:instrText>
      </w:r>
      <w:r>
        <w:fldChar w:fldCharType="separate"/>
      </w:r>
      <w:r>
        <w:rPr>
          <w:rStyle w:val="a4"/>
          <w:rFonts w:cs="Arial"/>
        </w:rPr>
        <w:t>Решением</w:t>
      </w:r>
      <w:r>
        <w:fldChar w:fldCharType="end"/>
      </w:r>
      <w:r>
        <w:t xml:space="preserve"> Верховного Суда РФ от 26 ноября 2012 г. N АКПИ12-1337 пункт 36 настоящих Правил признан не противоречащим действующему законодательству</w:t>
      </w:r>
    </w:p>
    <w:p w:rsidR="00FF1EC5" w:rsidRDefault="00FF1EC5">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47" w:history="1">
        <w:r>
          <w:rPr>
            <w:rStyle w:val="a4"/>
            <w:rFonts w:cs="Arial"/>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F1EC5" w:rsidRDefault="00FF1EC5">
      <w:bookmarkStart w:id="108" w:name="sub_1037"/>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48" w:history="1">
        <w:r>
          <w:rPr>
            <w:rStyle w:val="a4"/>
            <w:rFonts w:cs="Arial"/>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F1EC5" w:rsidRDefault="00FF1EC5">
      <w:bookmarkStart w:id="109" w:name="sub_1038"/>
      <w:bookmarkEnd w:id="108"/>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49" w:history="1">
        <w:r>
          <w:rPr>
            <w:rStyle w:val="a4"/>
            <w:rFonts w:cs="Arial"/>
          </w:rPr>
          <w:t>частью 4 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F1EC5" w:rsidRDefault="00FF1EC5">
      <w:pPr>
        <w:pStyle w:val="afa"/>
        <w:rPr>
          <w:color w:val="000000"/>
          <w:sz w:val="16"/>
          <w:szCs w:val="16"/>
        </w:rPr>
      </w:pPr>
      <w:bookmarkStart w:id="110" w:name="sub_10381"/>
      <w:bookmarkEnd w:id="109"/>
      <w:r>
        <w:rPr>
          <w:color w:val="000000"/>
          <w:sz w:val="16"/>
          <w:szCs w:val="16"/>
        </w:rPr>
        <w:t>Информация об изменениях:</w:t>
      </w:r>
    </w:p>
    <w:bookmarkEnd w:id="110"/>
    <w:p w:rsidR="00FF1EC5" w:rsidRDefault="00FF1EC5">
      <w:pPr>
        <w:pStyle w:val="afb"/>
      </w:pPr>
      <w:r>
        <w:fldChar w:fldCharType="begin"/>
      </w:r>
      <w:r>
        <w:instrText>HYPERLINK "http://ivo.garant.ru/document?id=12086043&amp;sub=200308"</w:instrText>
      </w:r>
      <w:r>
        <w:fldChar w:fldCharType="separate"/>
      </w:r>
      <w:r>
        <w:rPr>
          <w:rStyle w:val="a4"/>
          <w:rFonts w:cs="Arial"/>
        </w:rPr>
        <w:t>Постановлением</w:t>
      </w:r>
      <w:r>
        <w:fldChar w:fldCharType="end"/>
      </w:r>
      <w:r>
        <w:t xml:space="preserve"> Правительства РФ от 6 мая 2011 г. N 354 настоящие Правила дополнены пунктом 38.1</w:t>
      </w:r>
    </w:p>
    <w:p w:rsidR="00FF1EC5" w:rsidRDefault="00FF1EC5">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0" w:history="1">
        <w:r>
          <w:rPr>
            <w:rStyle w:val="a4"/>
            <w:rFonts w:cs="Arial"/>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w:t>
      </w:r>
      <w:r>
        <w:lastRenderedPageBreak/>
        <w:t>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F1EC5" w:rsidRDefault="00FF1EC5">
      <w:bookmarkStart w:id="111" w:name="sub_103812"/>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1" w:history="1">
        <w:r>
          <w:rPr>
            <w:rStyle w:val="a4"/>
            <w:rFonts w:cs="Arial"/>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bookmarkEnd w:id="111"/>
    <w:p w:rsidR="00FF1EC5" w:rsidRDefault="00FF1EC5">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F1EC5" w:rsidRDefault="00FF1EC5">
      <w:r>
        <w:t xml:space="preserve">Граждане - собственники помещений в многоквартирном доме производят оплату выставленных счетов в соответствии с </w:t>
      </w:r>
      <w:hyperlink r:id="rId52" w:history="1">
        <w:r>
          <w:rPr>
            <w:rStyle w:val="a4"/>
            <w:rFonts w:cs="Arial"/>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1EC5" w:rsidRDefault="00FF1EC5">
      <w:pPr>
        <w:pStyle w:val="afa"/>
        <w:rPr>
          <w:color w:val="000000"/>
          <w:sz w:val="16"/>
          <w:szCs w:val="16"/>
        </w:rPr>
      </w:pPr>
      <w:bookmarkStart w:id="112" w:name="sub_10382"/>
      <w:r>
        <w:rPr>
          <w:color w:val="000000"/>
          <w:sz w:val="16"/>
          <w:szCs w:val="16"/>
        </w:rPr>
        <w:t>Информация об изменениях:</w:t>
      </w:r>
    </w:p>
    <w:bookmarkEnd w:id="112"/>
    <w:p w:rsidR="00FF1EC5" w:rsidRDefault="00FF1EC5">
      <w:pPr>
        <w:pStyle w:val="afb"/>
      </w:pPr>
      <w:r>
        <w:fldChar w:fldCharType="begin"/>
      </w:r>
      <w:r>
        <w:instrText>HYPERLINK "http://ivo.garant.ru/document?id=12086043&amp;sub=200308"</w:instrText>
      </w:r>
      <w:r>
        <w:fldChar w:fldCharType="separate"/>
      </w:r>
      <w:r>
        <w:rPr>
          <w:rStyle w:val="a4"/>
          <w:rFonts w:cs="Arial"/>
        </w:rPr>
        <w:t>Постановлением</w:t>
      </w:r>
      <w:r>
        <w:fldChar w:fldCharType="end"/>
      </w:r>
      <w:r>
        <w:t xml:space="preserve"> Правительства РФ от 6 мая 2011 г. N 354 настоящие Правила дополнены пунктом 38.2</w:t>
      </w:r>
    </w:p>
    <w:p w:rsidR="00FF1EC5" w:rsidRDefault="00FF1EC5">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F1EC5" w:rsidRDefault="00FF1EC5">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F1EC5" w:rsidRDefault="00FF1EC5">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r>
        <w:lastRenderedPageBreak/>
        <w:t>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F1EC5" w:rsidRDefault="00FF1EC5">
      <w:pPr>
        <w:pStyle w:val="afa"/>
        <w:rPr>
          <w:color w:val="000000"/>
          <w:sz w:val="16"/>
          <w:szCs w:val="16"/>
        </w:rPr>
      </w:pPr>
      <w:bookmarkStart w:id="113" w:name="sub_10383"/>
      <w:r>
        <w:rPr>
          <w:color w:val="000000"/>
          <w:sz w:val="16"/>
          <w:szCs w:val="16"/>
        </w:rPr>
        <w:t>Информация об изменениях:</w:t>
      </w:r>
    </w:p>
    <w:bookmarkEnd w:id="113"/>
    <w:p w:rsidR="00FF1EC5" w:rsidRDefault="00FF1EC5">
      <w:pPr>
        <w:pStyle w:val="afb"/>
      </w:pPr>
      <w:r>
        <w:fldChar w:fldCharType="begin"/>
      </w:r>
      <w:r>
        <w:instrText>HYPERLINK "http://ivo.garant.ru/document?id=70524356&amp;sub=1102"</w:instrText>
      </w:r>
      <w:r>
        <w:fldChar w:fldCharType="separate"/>
      </w:r>
      <w:r>
        <w:rPr>
          <w:rStyle w:val="a4"/>
          <w:rFonts w:cs="Arial"/>
        </w:rPr>
        <w:t>Постановлением</w:t>
      </w:r>
      <w:r>
        <w:fldChar w:fldCharType="end"/>
      </w:r>
      <w:r>
        <w:t xml:space="preserve"> Правительства РФ от 26 марта 2014 г. N 230 в пункт 38.3 настоящих Правил внесены изменения</w:t>
      </w:r>
    </w:p>
    <w:p w:rsidR="00FF1EC5" w:rsidRDefault="00FF1EC5">
      <w:pPr>
        <w:pStyle w:val="afb"/>
      </w:pPr>
      <w:r>
        <w:t>См. текст пункта в предыдущей редакции</w:t>
      </w:r>
    </w:p>
    <w:p w:rsidR="00FF1EC5" w:rsidRDefault="00FF1EC5">
      <w:r>
        <w:t xml:space="preserve">38.3. Решение собственников помещений, указанное в </w:t>
      </w:r>
      <w:hyperlink w:anchor="sub_10382" w:history="1">
        <w:r>
          <w:rPr>
            <w:rStyle w:val="a4"/>
            <w:rFonts w:cs="Arial"/>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F1EC5" w:rsidRDefault="00FF1EC5">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F1EC5" w:rsidRDefault="00FF1EC5">
      <w:r>
        <w:t>цена энергосервисного договора на общедомовые нужды и порядок ее оплаты;</w:t>
      </w:r>
    </w:p>
    <w:p w:rsidR="00FF1EC5" w:rsidRDefault="00FF1EC5">
      <w:r>
        <w:t>срок действия энергосервисного договора на общедомовые нужды.</w:t>
      </w:r>
    </w:p>
    <w:p w:rsidR="00FF1EC5" w:rsidRDefault="00FF1EC5">
      <w:bookmarkStart w:id="114" w:name="sub_103835"/>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F1EC5" w:rsidRDefault="00FF1EC5">
      <w:pPr>
        <w:pStyle w:val="afa"/>
        <w:rPr>
          <w:color w:val="000000"/>
          <w:sz w:val="16"/>
          <w:szCs w:val="16"/>
        </w:rPr>
      </w:pPr>
      <w:bookmarkStart w:id="115" w:name="sub_10384"/>
      <w:bookmarkEnd w:id="114"/>
      <w:r>
        <w:rPr>
          <w:color w:val="000000"/>
          <w:sz w:val="16"/>
          <w:szCs w:val="16"/>
        </w:rPr>
        <w:t>Информация об изменениях:</w:t>
      </w:r>
    </w:p>
    <w:bookmarkEnd w:id="115"/>
    <w:p w:rsidR="00FF1EC5" w:rsidRDefault="00FF1EC5">
      <w:pPr>
        <w:pStyle w:val="afb"/>
      </w:pPr>
      <w:r>
        <w:fldChar w:fldCharType="begin"/>
      </w:r>
      <w:r>
        <w:instrText>HYPERLINK "http://ivo.garant.ru/document?id=12086043&amp;sub=200308"</w:instrText>
      </w:r>
      <w:r>
        <w:fldChar w:fldCharType="separate"/>
      </w:r>
      <w:r>
        <w:rPr>
          <w:rStyle w:val="a4"/>
          <w:rFonts w:cs="Arial"/>
        </w:rPr>
        <w:t>Постановлением</w:t>
      </w:r>
      <w:r>
        <w:fldChar w:fldCharType="end"/>
      </w:r>
      <w:r>
        <w:t xml:space="preserve"> Правительства РФ от 6 мая 2011 г. N 354 настоящие Правила дополнены пунктом 38.4</w:t>
      </w:r>
    </w:p>
    <w:p w:rsidR="00FF1EC5" w:rsidRDefault="00FF1EC5">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F1EC5" w:rsidRDefault="00FF1EC5">
      <w:pPr>
        <w:pStyle w:val="afa"/>
        <w:rPr>
          <w:color w:val="000000"/>
          <w:sz w:val="16"/>
          <w:szCs w:val="16"/>
        </w:rPr>
      </w:pPr>
      <w:bookmarkStart w:id="116" w:name="sub_10385"/>
      <w:r>
        <w:rPr>
          <w:color w:val="000000"/>
          <w:sz w:val="16"/>
          <w:szCs w:val="16"/>
        </w:rPr>
        <w:t>Информация об изменениях:</w:t>
      </w:r>
    </w:p>
    <w:bookmarkEnd w:id="116"/>
    <w:p w:rsidR="00FF1EC5" w:rsidRDefault="00FF1EC5">
      <w:pPr>
        <w:pStyle w:val="afb"/>
      </w:pPr>
      <w:r>
        <w:fldChar w:fldCharType="begin"/>
      </w:r>
      <w:r>
        <w:instrText>HYPERLINK "http://ivo.garant.ru/document?id=12086043&amp;sub=200308"</w:instrText>
      </w:r>
      <w:r>
        <w:fldChar w:fldCharType="separate"/>
      </w:r>
      <w:r>
        <w:rPr>
          <w:rStyle w:val="a4"/>
          <w:rFonts w:cs="Arial"/>
        </w:rPr>
        <w:t>Постановлением</w:t>
      </w:r>
      <w:r>
        <w:fldChar w:fldCharType="end"/>
      </w:r>
      <w:r>
        <w:t xml:space="preserve"> Правительства РФ от 6 мая 2011 г. N 354 настоящие Правила дополнены пунктом 38.5</w:t>
      </w:r>
    </w:p>
    <w:p w:rsidR="00FF1EC5" w:rsidRDefault="00FF1EC5">
      <w:r>
        <w:t>38.5. Цена энергосервисного договора на общедомовые нужды определяется соглашением сторон такого договора.</w:t>
      </w:r>
    </w:p>
    <w:p w:rsidR="00FF1EC5" w:rsidRDefault="00FF1EC5"/>
    <w:p w:rsidR="00FF1EC5" w:rsidRDefault="00FF1EC5">
      <w:pPr>
        <w:pStyle w:val="1"/>
      </w:pPr>
      <w:bookmarkStart w:id="117" w:name="sub_1400"/>
      <w:r>
        <w:t>IV. Контроль за содержанием общего имущества</w:t>
      </w:r>
    </w:p>
    <w:bookmarkEnd w:id="117"/>
    <w:p w:rsidR="00FF1EC5" w:rsidRDefault="00FF1EC5"/>
    <w:p w:rsidR="00FF1EC5" w:rsidRDefault="00FF1EC5">
      <w:bookmarkStart w:id="118" w:name="sub_1039"/>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53" w:history="1">
        <w:r>
          <w:rPr>
            <w:rStyle w:val="a4"/>
            <w:rFonts w:cs="Arial"/>
          </w:rPr>
          <w:t>законодательством</w:t>
        </w:r>
      </w:hyperlink>
      <w:r>
        <w:t xml:space="preserve"> Российской Федерации.</w:t>
      </w:r>
    </w:p>
    <w:p w:rsidR="00FF1EC5" w:rsidRDefault="00FF1EC5">
      <w:pPr>
        <w:pStyle w:val="afa"/>
        <w:rPr>
          <w:color w:val="000000"/>
          <w:sz w:val="16"/>
          <w:szCs w:val="16"/>
        </w:rPr>
      </w:pPr>
      <w:bookmarkStart w:id="119" w:name="sub_1040"/>
      <w:bookmarkEnd w:id="118"/>
      <w:r>
        <w:rPr>
          <w:color w:val="000000"/>
          <w:sz w:val="16"/>
          <w:szCs w:val="16"/>
        </w:rPr>
        <w:t>ГАРАНТ:</w:t>
      </w:r>
    </w:p>
    <w:bookmarkEnd w:id="119"/>
    <w:p w:rsidR="00FF1EC5" w:rsidRDefault="00FF1EC5">
      <w:pPr>
        <w:pStyle w:val="afa"/>
      </w:pPr>
      <w:r>
        <w:fldChar w:fldCharType="begin"/>
      </w:r>
      <w:r>
        <w:instrText>HYPERLINK "http://ivo.garant.ru/document?id=70140096&amp;sub=1111"</w:instrText>
      </w:r>
      <w:r>
        <w:fldChar w:fldCharType="separate"/>
      </w:r>
      <w:r>
        <w:rPr>
          <w:rStyle w:val="a4"/>
          <w:rFonts w:cs="Arial"/>
        </w:rPr>
        <w:t>Решением</w:t>
      </w:r>
      <w:r>
        <w:fldChar w:fldCharType="end"/>
      </w:r>
      <w:r>
        <w:t xml:space="preserve"> Верховного Суда РФ от 5 сентября 2012 г. N АКПИ12-1004 пункт 40 настоящих Правил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w:t>
      </w:r>
      <w:r>
        <w:lastRenderedPageBreak/>
        <w:t>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FF1EC5" w:rsidRDefault="00FF1EC5">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FF1EC5" w:rsidRDefault="00FF1EC5">
      <w:bookmarkStart w:id="120" w:name="sub_10401"/>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FF1EC5" w:rsidRDefault="00FF1EC5">
      <w:bookmarkStart w:id="121" w:name="sub_10402"/>
      <w:bookmarkEnd w:id="120"/>
      <w:r>
        <w:t>б) проверять объемы, качество и периодичность оказания услуг и выполнения работ (в том числе путем проведения соответствующей экспертизы);</w:t>
      </w:r>
    </w:p>
    <w:p w:rsidR="00FF1EC5" w:rsidRDefault="00FF1EC5">
      <w:bookmarkStart w:id="122" w:name="sub_10403"/>
      <w:bookmarkEnd w:id="121"/>
      <w:r>
        <w:t>в) требовать от ответственных лиц устранения выявленных дефектов и проверять полноту и своевременность их устранения.</w:t>
      </w:r>
    </w:p>
    <w:p w:rsidR="00FF1EC5" w:rsidRDefault="00FF1EC5">
      <w:pPr>
        <w:pStyle w:val="afa"/>
        <w:rPr>
          <w:color w:val="000000"/>
          <w:sz w:val="16"/>
          <w:szCs w:val="16"/>
        </w:rPr>
      </w:pPr>
      <w:bookmarkStart w:id="123" w:name="sub_1041"/>
      <w:bookmarkEnd w:id="122"/>
      <w:r>
        <w:rPr>
          <w:color w:val="000000"/>
          <w:sz w:val="16"/>
          <w:szCs w:val="16"/>
        </w:rPr>
        <w:t>ГАРАНТ:</w:t>
      </w:r>
    </w:p>
    <w:bookmarkEnd w:id="123"/>
    <w:p w:rsidR="00FF1EC5" w:rsidRDefault="00FF1EC5">
      <w:pPr>
        <w:pStyle w:val="afa"/>
      </w:pPr>
      <w:r>
        <w:fldChar w:fldCharType="begin"/>
      </w:r>
      <w:r>
        <w:instrText>HYPERLINK "http://ivo.garant.ru/document?id=70008654&amp;sub=0"</w:instrText>
      </w:r>
      <w:r>
        <w:fldChar w:fldCharType="separate"/>
      </w:r>
      <w:r>
        <w:rPr>
          <w:rStyle w:val="a4"/>
          <w:rFonts w:cs="Arial"/>
        </w:rPr>
        <w:t>Решением</w:t>
      </w:r>
      <w:r>
        <w:fldChar w:fldCharType="end"/>
      </w:r>
      <w:r>
        <w:t xml:space="preserve"> Верховного Суда РФ от 6 декабря 2011 г. N ГКПИ11-1629, оставленным без изменения </w:t>
      </w:r>
      <w:hyperlink r:id="rId54" w:history="1">
        <w:r>
          <w:rPr>
            <w:rStyle w:val="a4"/>
            <w:rFonts w:cs="Arial"/>
          </w:rPr>
          <w:t>Определением</w:t>
        </w:r>
      </w:hyperlink>
      <w:r>
        <w:t xml:space="preserve"> Апелляционной коллегии Верховного Суда РФ от 31 января 2012 г. N КАС11-833, пункт 41 настоящих Правил признан не противоречащим действующему законодательству в части, устанавливающей ответственность собственников помещений за надлежащее содержание общего имущества</w:t>
      </w:r>
    </w:p>
    <w:p w:rsidR="00FF1EC5" w:rsidRDefault="00FF1EC5">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F1EC5" w:rsidRDefault="00FF1EC5">
      <w:pPr>
        <w:pStyle w:val="afa"/>
        <w:rPr>
          <w:color w:val="000000"/>
          <w:sz w:val="16"/>
          <w:szCs w:val="16"/>
        </w:rPr>
      </w:pPr>
      <w:bookmarkStart w:id="124" w:name="sub_1042"/>
      <w:r>
        <w:rPr>
          <w:color w:val="000000"/>
          <w:sz w:val="16"/>
          <w:szCs w:val="16"/>
        </w:rPr>
        <w:t>ГАРАНТ:</w:t>
      </w:r>
    </w:p>
    <w:bookmarkEnd w:id="124"/>
    <w:p w:rsidR="00FF1EC5" w:rsidRDefault="00FF1EC5">
      <w:pPr>
        <w:pStyle w:val="afa"/>
      </w:pPr>
      <w:r>
        <w:fldChar w:fldCharType="begin"/>
      </w:r>
      <w:r>
        <w:instrText>HYPERLINK "http://ivo.garant.ru/document?id=70008654&amp;sub=0"</w:instrText>
      </w:r>
      <w:r>
        <w:fldChar w:fldCharType="separate"/>
      </w:r>
      <w:r>
        <w:rPr>
          <w:rStyle w:val="a4"/>
          <w:rFonts w:cs="Arial"/>
        </w:rPr>
        <w:t>Решением</w:t>
      </w:r>
      <w:r>
        <w:fldChar w:fldCharType="end"/>
      </w:r>
      <w:r>
        <w:t xml:space="preserve"> Верховного Суда РФ от 6 декабря 2011 г. N ГКПИ11-1629, оставленным без изменения </w:t>
      </w:r>
      <w:hyperlink r:id="rId55" w:history="1">
        <w:r>
          <w:rPr>
            <w:rStyle w:val="a4"/>
            <w:rFonts w:cs="Arial"/>
          </w:rPr>
          <w:t>Определением</w:t>
        </w:r>
      </w:hyperlink>
      <w:r>
        <w:t xml:space="preserve"> Апелляционной коллегии Верховного Суда РФ от 31 января 2012 г. N КАС11-833, пункт 42 настоящих Правил признан не противоречащим действующему законодательству в части, предусматривающей ответственность за надлежащее содержание общего имущества</w:t>
      </w:r>
    </w:p>
    <w:p w:rsidR="00FF1EC5" w:rsidRDefault="00FF1EC5">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F1EC5" w:rsidRDefault="00FF1EC5"/>
    <w:p w:rsidR="00FF1EC5" w:rsidRDefault="00FF1EC5">
      <w:pPr>
        <w:pStyle w:val="1"/>
      </w:pPr>
      <w:bookmarkStart w:id="125" w:name="sub_2000"/>
      <w:r>
        <w:t>Правила</w:t>
      </w:r>
      <w:r>
        <w:br/>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(или)с перерывами, превышающими установленную продолжительность</w:t>
      </w:r>
      <w:r>
        <w:br/>
      </w:r>
      <w:r>
        <w:lastRenderedPageBreak/>
        <w:t xml:space="preserve">(утв. </w:t>
      </w:r>
      <w:hyperlink w:anchor="sub_0" w:history="1">
        <w:r>
          <w:rPr>
            <w:rStyle w:val="a4"/>
            <w:rFonts w:cs="Arial"/>
          </w:rPr>
          <w:t>постановлением</w:t>
        </w:r>
      </w:hyperlink>
      <w:r>
        <w:t xml:space="preserve"> Правительства РФ от 13 августа 2006 г. N 491)</w:t>
      </w:r>
    </w:p>
    <w:bookmarkEnd w:id="125"/>
    <w:p w:rsidR="00FF1EC5" w:rsidRDefault="00FF1EC5">
      <w:pPr>
        <w:pStyle w:val="affe"/>
      </w:pPr>
      <w:r>
        <w:t>С изменениями и дополнениями от:</w:t>
      </w:r>
    </w:p>
    <w:p w:rsidR="00FF1EC5" w:rsidRDefault="00FF1EC5">
      <w:pPr>
        <w:pStyle w:val="afd"/>
      </w:pPr>
      <w:r>
        <w:t>6 мая 2011 г.</w:t>
      </w:r>
    </w:p>
    <w:p w:rsidR="00FF1EC5" w:rsidRDefault="00FF1EC5"/>
    <w:p w:rsidR="00FF1EC5" w:rsidRDefault="00FF1EC5">
      <w:bookmarkStart w:id="126" w:name="sub_2001"/>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FF1EC5" w:rsidRDefault="00FF1EC5">
      <w:bookmarkStart w:id="127" w:name="sub_2002"/>
      <w:bookmarkEnd w:id="126"/>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FF1EC5" w:rsidRDefault="00FF1EC5">
      <w:bookmarkStart w:id="128" w:name="sub_2003"/>
      <w:bookmarkEnd w:id="127"/>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sub_1000" w:history="1">
        <w:r>
          <w:rPr>
            <w:rStyle w:val="a4"/>
            <w:rFonts w:cs="Arial"/>
          </w:rPr>
          <w:t>Правил</w:t>
        </w:r>
      </w:hyperlink>
      <w:r>
        <w:t xml:space="preserve"> содержания общего имущества в многоквартирном доме, </w:t>
      </w:r>
      <w:hyperlink r:id="rId56" w:history="1">
        <w:r>
          <w:rPr>
            <w:rStyle w:val="a4"/>
            <w:rFonts w:cs="Arial"/>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sub_2005" w:history="1">
        <w:r>
          <w:rPr>
            <w:rStyle w:val="a4"/>
            <w:rFonts w:cs="Arial"/>
          </w:rPr>
          <w:t>пункте 5</w:t>
        </w:r>
      </w:hyperlink>
      <w:r>
        <w:t xml:space="preserve"> настоящих Правил.</w:t>
      </w:r>
    </w:p>
    <w:p w:rsidR="00FF1EC5" w:rsidRDefault="00FF1EC5">
      <w:bookmarkStart w:id="129" w:name="sub_2004"/>
      <w:bookmarkEnd w:id="12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sub_1000" w:history="1">
        <w:r>
          <w:rPr>
            <w:rStyle w:val="a4"/>
            <w:rFonts w:cs="Arial"/>
          </w:rPr>
          <w:t>Правил</w:t>
        </w:r>
      </w:hyperlink>
      <w:r>
        <w:t xml:space="preserve"> содержания общего имущества в многоквартирном доме, </w:t>
      </w:r>
      <w:hyperlink r:id="rId57" w:history="1">
        <w:r>
          <w:rPr>
            <w:rStyle w:val="a4"/>
            <w:rFonts w:cs="Arial"/>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sub_2005" w:history="1">
        <w:r>
          <w:rPr>
            <w:rStyle w:val="a4"/>
            <w:rFonts w:cs="Arial"/>
          </w:rPr>
          <w:t>пункте 5</w:t>
        </w:r>
      </w:hyperlink>
      <w:r>
        <w:t xml:space="preserve"> настоящих Правил.</w:t>
      </w:r>
    </w:p>
    <w:p w:rsidR="00FF1EC5" w:rsidRDefault="00FF1EC5">
      <w:bookmarkStart w:id="130" w:name="sub_2005"/>
      <w:bookmarkEnd w:id="12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sub_2004" w:history="1">
        <w:r>
          <w:rPr>
            <w:rStyle w:val="a4"/>
            <w:rFonts w:cs="Arial"/>
          </w:rPr>
          <w:t>пункте 4</w:t>
        </w:r>
      </w:hyperlink>
      <w:r>
        <w:t xml:space="preserve"> настоящих Правил, если это не приводит к снижению качества содержания и ремонта общего имущества.</w:t>
      </w:r>
    </w:p>
    <w:p w:rsidR="00FF1EC5" w:rsidRDefault="00FF1EC5">
      <w:pPr>
        <w:pStyle w:val="afa"/>
        <w:rPr>
          <w:color w:val="000000"/>
          <w:sz w:val="16"/>
          <w:szCs w:val="16"/>
        </w:rPr>
      </w:pPr>
      <w:bookmarkStart w:id="131" w:name="sub_2006"/>
      <w:bookmarkEnd w:id="130"/>
      <w:r>
        <w:rPr>
          <w:color w:val="000000"/>
          <w:sz w:val="16"/>
          <w:szCs w:val="16"/>
        </w:rPr>
        <w:t>ГАРАНТ:</w:t>
      </w:r>
    </w:p>
    <w:bookmarkEnd w:id="131"/>
    <w:p w:rsidR="00FF1EC5" w:rsidRDefault="00FF1EC5">
      <w:pPr>
        <w:pStyle w:val="afa"/>
      </w:pPr>
      <w:r>
        <w:fldChar w:fldCharType="begin"/>
      </w:r>
      <w:r>
        <w:instrText>HYPERLINK "http://ivo.garant.ru/document?id=70140096&amp;sub=1111"</w:instrText>
      </w:r>
      <w:r>
        <w:fldChar w:fldCharType="separate"/>
      </w:r>
      <w:r>
        <w:rPr>
          <w:rStyle w:val="a4"/>
          <w:rFonts w:cs="Arial"/>
        </w:rPr>
        <w:t>Решением</w:t>
      </w:r>
      <w:r>
        <w:fldChar w:fldCharType="end"/>
      </w:r>
      <w:r>
        <w:t xml:space="preserve"> Верховного Суда РФ от 5 сентября 2012 г. N АКПИ12-1004 пункт 6 настоящих Правил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w:t>
      </w:r>
      <w:r>
        <w:lastRenderedPageBreak/>
        <w:t>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FF1EC5" w:rsidRDefault="00FF1EC5">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F1EC5" w:rsidRDefault="00FF1EC5">
      <w:pPr>
        <w:pStyle w:val="afa"/>
        <w:rPr>
          <w:color w:val="000000"/>
          <w:sz w:val="16"/>
          <w:szCs w:val="16"/>
        </w:rPr>
      </w:pPr>
      <w:bookmarkStart w:id="132" w:name="sub_20061"/>
      <w:r>
        <w:rPr>
          <w:color w:val="000000"/>
          <w:sz w:val="16"/>
          <w:szCs w:val="16"/>
        </w:rPr>
        <w:t>Информация об изменениях:</w:t>
      </w:r>
    </w:p>
    <w:bookmarkEnd w:id="132"/>
    <w:p w:rsidR="00FF1EC5" w:rsidRDefault="00FF1EC5">
      <w:pPr>
        <w:pStyle w:val="afb"/>
      </w:pPr>
      <w:r>
        <w:fldChar w:fldCharType="begin"/>
      </w:r>
      <w:r>
        <w:instrText>HYPERLINK "http://ivo.garant.ru/document?id=12086043&amp;sub=20032"</w:instrText>
      </w:r>
      <w:r>
        <w:fldChar w:fldCharType="separate"/>
      </w:r>
      <w:r>
        <w:rPr>
          <w:rStyle w:val="a4"/>
          <w:rFonts w:cs="Arial"/>
        </w:rPr>
        <w:t>Постановлением</w:t>
      </w:r>
      <w:r>
        <w:fldChar w:fldCharType="end"/>
      </w:r>
      <w:r>
        <w:t xml:space="preserve"> Правительства РФ от 6 мая 2011 г. N 354 настоящие Правила дополнены пунктом 6.1</w:t>
      </w:r>
    </w:p>
    <w:p w:rsidR="00FF1EC5" w:rsidRDefault="00FF1EC5">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hyperlink w:anchor="sub_2010" w:history="1">
        <w:r>
          <w:rPr>
            <w:rStyle w:val="a4"/>
            <w:rFonts w:cs="Arial"/>
          </w:rPr>
          <w:t>пунктом 10</w:t>
        </w:r>
      </w:hyperlink>
      <w:r>
        <w:t xml:space="preserve"> настоящих Правил.</w:t>
      </w:r>
    </w:p>
    <w:p w:rsidR="00FF1EC5" w:rsidRDefault="00FF1EC5">
      <w:bookmarkStart w:id="133" w:name="sub_20062"/>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F1EC5" w:rsidRDefault="00FF1EC5">
      <w:bookmarkStart w:id="134" w:name="sub_2007"/>
      <w:bookmarkEnd w:id="133"/>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FF1EC5" w:rsidRDefault="00FF1EC5">
      <w:bookmarkStart w:id="135" w:name="sub_2008"/>
      <w:bookmarkEnd w:id="134"/>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FF1EC5" w:rsidRDefault="00FF1EC5">
      <w:bookmarkStart w:id="136" w:name="sub_2009"/>
      <w:bookmarkEnd w:id="135"/>
      <w:r>
        <w:t xml:space="preserve">9. Лицо, которому в соответствии с </w:t>
      </w:r>
      <w:hyperlink w:anchor="sub_2007" w:history="1">
        <w:r>
          <w:rPr>
            <w:rStyle w:val="a4"/>
            <w:rFonts w:cs="Arial"/>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bookmarkEnd w:id="136"/>
    <w:p w:rsidR="00FF1EC5" w:rsidRDefault="00FF1EC5">
      <w:r>
        <w:t xml:space="preserve">При личном обращении на экземпляре заявления собственника помещения </w:t>
      </w:r>
      <w:r>
        <w:lastRenderedPageBreak/>
        <w:t>или нанимателя жилого помещения делается отметка о дате его приема и регистрационном номере.</w:t>
      </w:r>
    </w:p>
    <w:p w:rsidR="00FF1EC5" w:rsidRDefault="00FF1EC5">
      <w:bookmarkStart w:id="137" w:name="sub_2010"/>
      <w:r>
        <w:t xml:space="preserve">10. В случаях, указанных в </w:t>
      </w:r>
      <w:hyperlink w:anchor="sub_2006" w:history="1">
        <w:r>
          <w:rPr>
            <w:rStyle w:val="a4"/>
            <w:rFonts w:cs="Arial"/>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bookmarkEnd w:id="137"/>
    <w:p w:rsidR="00FF1EC5" w:rsidRDefault="00FF1EC5">
      <w:pPr>
        <w:sectPr w:rsidR="00FF1EC5">
          <w:pgSz w:w="11900" w:h="16800"/>
          <w:pgMar w:top="1440" w:right="800" w:bottom="1440" w:left="800" w:header="720" w:footer="720" w:gutter="0"/>
          <w:cols w:space="720"/>
          <w:noEndnote/>
        </w:sectPr>
      </w:pPr>
    </w:p>
    <w:p w:rsidR="00FF1EC5" w:rsidRDefault="00FF1EC5"/>
    <w:p w:rsidR="00FF1EC5" w:rsidRDefault="00FF1EC5">
      <w:pPr>
        <w:pStyle w:val="aff9"/>
        <w:rPr>
          <w:sz w:val="20"/>
          <w:szCs w:val="20"/>
        </w:rPr>
      </w:pPr>
      <w:r>
        <w:rPr>
          <w:sz w:val="20"/>
          <w:szCs w:val="20"/>
        </w:rPr>
        <w:t xml:space="preserve">                P</w:t>
      </w:r>
    </w:p>
    <w:p w:rsidR="00FF1EC5" w:rsidRDefault="00FF1EC5">
      <w:pPr>
        <w:pStyle w:val="aff9"/>
        <w:rPr>
          <w:sz w:val="20"/>
          <w:szCs w:val="20"/>
        </w:rPr>
      </w:pPr>
      <w:r>
        <w:rPr>
          <w:sz w:val="20"/>
          <w:szCs w:val="20"/>
        </w:rPr>
        <w:t xml:space="preserve">                 y</w:t>
      </w:r>
    </w:p>
    <w:p w:rsidR="00FF1EC5" w:rsidRDefault="00FF1EC5">
      <w:pPr>
        <w:pStyle w:val="aff9"/>
        <w:rPr>
          <w:sz w:val="20"/>
          <w:szCs w:val="20"/>
        </w:rPr>
      </w:pPr>
      <w:r>
        <w:rPr>
          <w:sz w:val="20"/>
          <w:szCs w:val="20"/>
        </w:rPr>
        <w:t xml:space="preserve">     Дельта P = ──── x n</w:t>
      </w:r>
    </w:p>
    <w:p w:rsidR="00FF1EC5" w:rsidRDefault="00FF1EC5">
      <w:pPr>
        <w:pStyle w:val="aff9"/>
        <w:rPr>
          <w:sz w:val="20"/>
          <w:szCs w:val="20"/>
        </w:rPr>
      </w:pPr>
      <w:r>
        <w:rPr>
          <w:sz w:val="20"/>
          <w:szCs w:val="20"/>
        </w:rPr>
        <w:t xml:space="preserve">                 n      d</w:t>
      </w:r>
    </w:p>
    <w:p w:rsidR="00FF1EC5" w:rsidRDefault="00FF1EC5">
      <w:pPr>
        <w:pStyle w:val="aff9"/>
        <w:rPr>
          <w:sz w:val="20"/>
          <w:szCs w:val="20"/>
        </w:rPr>
      </w:pPr>
      <w:r>
        <w:rPr>
          <w:sz w:val="20"/>
          <w:szCs w:val="20"/>
        </w:rPr>
        <w:t xml:space="preserve">                  m</w:t>
      </w:r>
    </w:p>
    <w:p w:rsidR="00FF1EC5" w:rsidRDefault="00FF1EC5"/>
    <w:p w:rsidR="00FF1EC5" w:rsidRDefault="00FF1EC5">
      <w:pPr>
        <w:pStyle w:val="aff9"/>
        <w:rPr>
          <w:sz w:val="20"/>
          <w:szCs w:val="20"/>
        </w:rPr>
      </w:pPr>
      <w:r>
        <w:rPr>
          <w:sz w:val="20"/>
          <w:szCs w:val="20"/>
        </w:rPr>
        <w:t>где:</w:t>
      </w:r>
    </w:p>
    <w:p w:rsidR="00FF1EC5" w:rsidRDefault="00FF1EC5">
      <w:pPr>
        <w:pStyle w:val="aff9"/>
        <w:rPr>
          <w:sz w:val="20"/>
          <w:szCs w:val="20"/>
        </w:rPr>
      </w:pPr>
      <w:r>
        <w:rPr>
          <w:sz w:val="20"/>
          <w:szCs w:val="20"/>
        </w:rPr>
        <w:t xml:space="preserve">     Дельта Р - размер уменьшения платы за содержание и ремонт жилого помещения (рублей);</w:t>
      </w:r>
    </w:p>
    <w:p w:rsidR="00FF1EC5" w:rsidRDefault="00FF1EC5"/>
    <w:p w:rsidR="00FF1EC5" w:rsidRDefault="00FF1EC5">
      <w:pPr>
        <w:pStyle w:val="aff9"/>
        <w:rPr>
          <w:sz w:val="20"/>
          <w:szCs w:val="20"/>
        </w:rPr>
      </w:pPr>
      <w:r>
        <w:rPr>
          <w:sz w:val="20"/>
          <w:szCs w:val="20"/>
        </w:rPr>
        <w:t xml:space="preserve">     Р  - стоимость  соответствующей  услуги или работы в составе ежемесячной платы за содержание  и</w:t>
      </w:r>
    </w:p>
    <w:p w:rsidR="00FF1EC5" w:rsidRDefault="00FF1EC5">
      <w:pPr>
        <w:pStyle w:val="aff9"/>
        <w:rPr>
          <w:sz w:val="20"/>
          <w:szCs w:val="20"/>
        </w:rPr>
      </w:pPr>
      <w:r>
        <w:rPr>
          <w:sz w:val="20"/>
          <w:szCs w:val="20"/>
        </w:rPr>
        <w:t xml:space="preserve">      y</w:t>
      </w:r>
    </w:p>
    <w:p w:rsidR="00FF1EC5" w:rsidRDefault="00FF1EC5">
      <w:pPr>
        <w:pStyle w:val="aff9"/>
        <w:rPr>
          <w:sz w:val="20"/>
          <w:szCs w:val="20"/>
        </w:rPr>
      </w:pPr>
      <w:r>
        <w:rPr>
          <w:sz w:val="20"/>
          <w:szCs w:val="20"/>
        </w:rPr>
        <w:t>ремонт жилого помещения (рублей);</w:t>
      </w:r>
    </w:p>
    <w:p w:rsidR="00FF1EC5" w:rsidRDefault="00FF1EC5"/>
    <w:p w:rsidR="00FF1EC5" w:rsidRDefault="00FF1EC5">
      <w:pPr>
        <w:pStyle w:val="aff9"/>
        <w:rPr>
          <w:sz w:val="20"/>
          <w:szCs w:val="20"/>
        </w:rPr>
      </w:pPr>
      <w:r>
        <w:rPr>
          <w:sz w:val="20"/>
          <w:szCs w:val="20"/>
        </w:rPr>
        <w:t xml:space="preserve">     n  - количество календарных дней в месяце;</w:t>
      </w:r>
    </w:p>
    <w:p w:rsidR="00FF1EC5" w:rsidRDefault="00FF1EC5">
      <w:pPr>
        <w:pStyle w:val="aff9"/>
        <w:rPr>
          <w:sz w:val="20"/>
          <w:szCs w:val="20"/>
        </w:rPr>
      </w:pPr>
      <w:r>
        <w:rPr>
          <w:sz w:val="20"/>
          <w:szCs w:val="20"/>
        </w:rPr>
        <w:t xml:space="preserve">      m</w:t>
      </w:r>
    </w:p>
    <w:p w:rsidR="00FF1EC5" w:rsidRDefault="00FF1EC5"/>
    <w:p w:rsidR="00FF1EC5" w:rsidRDefault="00FF1EC5">
      <w:pPr>
        <w:pStyle w:val="aff9"/>
        <w:rPr>
          <w:sz w:val="20"/>
          <w:szCs w:val="20"/>
        </w:rPr>
      </w:pPr>
      <w:r>
        <w:rPr>
          <w:sz w:val="20"/>
          <w:szCs w:val="20"/>
        </w:rPr>
        <w:t xml:space="preserve">     n - количество  полных  календарных  дней,  в  течение которых оказывались и (или)  выполнялись</w:t>
      </w:r>
    </w:p>
    <w:p w:rsidR="00FF1EC5" w:rsidRDefault="00FF1EC5">
      <w:pPr>
        <w:pStyle w:val="aff9"/>
        <w:rPr>
          <w:sz w:val="20"/>
          <w:szCs w:val="20"/>
        </w:rPr>
      </w:pPr>
      <w:r>
        <w:rPr>
          <w:sz w:val="20"/>
          <w:szCs w:val="20"/>
        </w:rPr>
        <w:t xml:space="preserve">      d</w:t>
      </w:r>
    </w:p>
    <w:p w:rsidR="00FF1EC5" w:rsidRDefault="00FF1EC5">
      <w:pPr>
        <w:pStyle w:val="aff9"/>
        <w:rPr>
          <w:sz w:val="20"/>
          <w:szCs w:val="20"/>
        </w:rPr>
      </w:pPr>
      <w:r>
        <w:rPr>
          <w:sz w:val="20"/>
          <w:szCs w:val="20"/>
        </w:rPr>
        <w:t>услуги  или  работы  ненадлежащего  качества  и  (или)  с перерывами,   превышающими   установленную</w:t>
      </w:r>
    </w:p>
    <w:p w:rsidR="00FF1EC5" w:rsidRDefault="00FF1EC5">
      <w:pPr>
        <w:pStyle w:val="aff9"/>
        <w:rPr>
          <w:sz w:val="20"/>
          <w:szCs w:val="20"/>
        </w:rPr>
      </w:pPr>
      <w:r>
        <w:rPr>
          <w:sz w:val="20"/>
          <w:szCs w:val="20"/>
        </w:rPr>
        <w:t>продолжительность.</w:t>
      </w:r>
    </w:p>
    <w:p w:rsidR="00FF1EC5" w:rsidRDefault="00FF1EC5"/>
    <w:p w:rsidR="00FF1EC5" w:rsidRDefault="00FF1EC5">
      <w:pPr>
        <w:sectPr w:rsidR="00FF1EC5">
          <w:pgSz w:w="16837" w:h="11905" w:orient="landscape"/>
          <w:pgMar w:top="1440" w:right="800" w:bottom="1440" w:left="800" w:header="720" w:footer="720" w:gutter="0"/>
          <w:cols w:space="720"/>
          <w:noEndnote/>
        </w:sectPr>
      </w:pPr>
    </w:p>
    <w:p w:rsidR="00FF1EC5" w:rsidRDefault="00FF1EC5">
      <w:bookmarkStart w:id="138" w:name="sub_2011"/>
      <w:r>
        <w:lastRenderedPageBreak/>
        <w:t>11. При управлении многоквартирным домом управляющей организацией стоимость отдельных услуг или работ (Py),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FF1EC5" w:rsidRDefault="00FF1EC5">
      <w:bookmarkStart w:id="139" w:name="sub_2012"/>
      <w:bookmarkEnd w:id="138"/>
      <w:r>
        <w:t xml:space="preserve">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(Py), содержащиеся в смете, направленной уполномоченным органом местного самоуправления в соответствии с </w:t>
      </w:r>
      <w:hyperlink w:anchor="sub_2011" w:history="1">
        <w:r>
          <w:rPr>
            <w:rStyle w:val="a4"/>
            <w:rFonts w:cs="Arial"/>
          </w:rPr>
          <w:t>пунктом 11</w:t>
        </w:r>
      </w:hyperlink>
      <w:r>
        <w:t xml:space="preserve"> настоящих Правил.</w:t>
      </w:r>
    </w:p>
    <w:p w:rsidR="00FF1EC5" w:rsidRDefault="00FF1EC5">
      <w:bookmarkStart w:id="140" w:name="sub_2013"/>
      <w:bookmarkEnd w:id="139"/>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F1EC5" w:rsidRDefault="00FF1EC5">
      <w:bookmarkStart w:id="141" w:name="sub_2014"/>
      <w:bookmarkEnd w:id="140"/>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1EC5" w:rsidRDefault="00FF1EC5">
      <w:pPr>
        <w:pStyle w:val="afa"/>
        <w:rPr>
          <w:color w:val="000000"/>
          <w:sz w:val="16"/>
          <w:szCs w:val="16"/>
        </w:rPr>
      </w:pPr>
      <w:bookmarkStart w:id="142" w:name="sub_2015"/>
      <w:bookmarkEnd w:id="141"/>
      <w:r>
        <w:rPr>
          <w:color w:val="000000"/>
          <w:sz w:val="16"/>
          <w:szCs w:val="16"/>
        </w:rPr>
        <w:t>ГАРАНТ:</w:t>
      </w:r>
    </w:p>
    <w:bookmarkEnd w:id="142"/>
    <w:p w:rsidR="00FF1EC5" w:rsidRDefault="00FF1EC5">
      <w:pPr>
        <w:pStyle w:val="afa"/>
      </w:pPr>
      <w:r>
        <w:fldChar w:fldCharType="begin"/>
      </w:r>
      <w:r>
        <w:instrText>HYPERLINK "http://ivo.garant.ru/document?id=70140096&amp;sub=1111"</w:instrText>
      </w:r>
      <w:r>
        <w:fldChar w:fldCharType="separate"/>
      </w:r>
      <w:r>
        <w:rPr>
          <w:rStyle w:val="a4"/>
          <w:rFonts w:cs="Arial"/>
        </w:rPr>
        <w:t>Решением</w:t>
      </w:r>
      <w:r>
        <w:fldChar w:fldCharType="end"/>
      </w:r>
      <w:r>
        <w:t xml:space="preserve"> Верховного Суда РФ от 5 сентября 2012 г. N АКПИ12-1004 пункт 15 настоящих Правил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FF1EC5" w:rsidRDefault="00FF1EC5">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FF1EC5" w:rsidRDefault="00FF1EC5">
      <w:pPr>
        <w:pStyle w:val="afa"/>
        <w:rPr>
          <w:color w:val="000000"/>
          <w:sz w:val="16"/>
          <w:szCs w:val="16"/>
        </w:rPr>
      </w:pPr>
      <w:bookmarkStart w:id="143" w:name="sub_2016"/>
      <w:r>
        <w:rPr>
          <w:color w:val="000000"/>
          <w:sz w:val="16"/>
          <w:szCs w:val="16"/>
        </w:rPr>
        <w:t>ГАРАНТ:</w:t>
      </w:r>
    </w:p>
    <w:bookmarkEnd w:id="143"/>
    <w:p w:rsidR="00FF1EC5" w:rsidRDefault="00FF1EC5">
      <w:pPr>
        <w:pStyle w:val="afa"/>
      </w:pPr>
      <w:r>
        <w:fldChar w:fldCharType="begin"/>
      </w:r>
      <w:r>
        <w:instrText>HYPERLINK "http://ivo.garant.ru/document?id=70140096&amp;sub=1111"</w:instrText>
      </w:r>
      <w:r>
        <w:fldChar w:fldCharType="separate"/>
      </w:r>
      <w:r>
        <w:rPr>
          <w:rStyle w:val="a4"/>
          <w:rFonts w:cs="Arial"/>
        </w:rPr>
        <w:t>Решением</w:t>
      </w:r>
      <w:r>
        <w:fldChar w:fldCharType="end"/>
      </w:r>
      <w:r>
        <w:t xml:space="preserve"> Верховного Суда РФ от 5 сентября 2012 г. N АКПИ12-1004 пункт 16 настоящих Правил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w:t>
      </w:r>
      <w:r>
        <w:lastRenderedPageBreak/>
        <w:t>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rsidR="00FF1EC5" w:rsidRDefault="00FF1EC5">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58" w:history="1">
        <w:r>
          <w:rPr>
            <w:rStyle w:val="a4"/>
            <w:rFonts w:cs="Arial"/>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F1EC5" w:rsidRDefault="00FF1EC5"/>
    <w:sectPr w:rsidR="00FF1EC5">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A7352"/>
    <w:rsid w:val="000834AA"/>
    <w:rsid w:val="009A7352"/>
    <w:rsid w:val="00AD71D0"/>
    <w:rsid w:val="00FF1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38291&amp;sub=0" TargetMode="External"/><Relationship Id="rId18" Type="http://schemas.openxmlformats.org/officeDocument/2006/relationships/hyperlink" Target="http://ivo.garant.ru/document?id=1693965&amp;sub=1111" TargetMode="External"/><Relationship Id="rId26" Type="http://schemas.openxmlformats.org/officeDocument/2006/relationships/hyperlink" Target="http://ivo.garant.ru/document?id=1686115&amp;sub=1111" TargetMode="External"/><Relationship Id="rId39" Type="http://schemas.openxmlformats.org/officeDocument/2006/relationships/hyperlink" Target="http://ivo.garant.ru/document?id=12056643&amp;sub=10000" TargetMode="External"/><Relationship Id="rId21" Type="http://schemas.openxmlformats.org/officeDocument/2006/relationships/hyperlink" Target="http://ivo.garant.ru/document?id=12015118&amp;sub=0" TargetMode="External"/><Relationship Id="rId34" Type="http://schemas.openxmlformats.org/officeDocument/2006/relationships/hyperlink" Target="http://ivo.garant.ru/document?id=12038291&amp;sub=6000" TargetMode="External"/><Relationship Id="rId42" Type="http://schemas.openxmlformats.org/officeDocument/2006/relationships/hyperlink" Target="http://ivo.garant.ru/document?id=12038291&amp;sub=15506" TargetMode="External"/><Relationship Id="rId47" Type="http://schemas.openxmlformats.org/officeDocument/2006/relationships/hyperlink" Target="http://ivo.garant.ru/document?id=12038291&amp;sub=15804" TargetMode="External"/><Relationship Id="rId50" Type="http://schemas.openxmlformats.org/officeDocument/2006/relationships/hyperlink" Target="http://ivo.garant.ru/document?id=12071109&amp;sub=1312" TargetMode="External"/><Relationship Id="rId55" Type="http://schemas.openxmlformats.org/officeDocument/2006/relationships/hyperlink" Target="http://ivo.garant.ru/document?id=70041904&amp;sub=1111" TargetMode="External"/><Relationship Id="rId7" Type="http://schemas.openxmlformats.org/officeDocument/2006/relationships/hyperlink" Target="http://ivo.garant.ru/document?id=12038291&amp;sub=156" TargetMode="External"/><Relationship Id="rId12" Type="http://schemas.openxmlformats.org/officeDocument/2006/relationships/hyperlink" Target="http://ivo.garant.ru/document?id=12024624&amp;sub=0" TargetMode="External"/><Relationship Id="rId17" Type="http://schemas.openxmlformats.org/officeDocument/2006/relationships/hyperlink" Target="http://ivo.garant.ru/document?id=70043112&amp;sub=1111" TargetMode="External"/><Relationship Id="rId25" Type="http://schemas.openxmlformats.org/officeDocument/2006/relationships/hyperlink" Target="http://ivo.garant.ru/document?id=12071109&amp;sub=3" TargetMode="External"/><Relationship Id="rId33" Type="http://schemas.openxmlformats.org/officeDocument/2006/relationships/hyperlink" Target="http://ivo.garant.ru/document?id=12038291&amp;sub=5000" TargetMode="External"/><Relationship Id="rId38" Type="http://schemas.openxmlformats.org/officeDocument/2006/relationships/hyperlink" Target="http://ivo.garant.ru/document?id=12056643&amp;sub=1000" TargetMode="External"/><Relationship Id="rId46" Type="http://schemas.openxmlformats.org/officeDocument/2006/relationships/hyperlink" Target="http://ivo.garant.ru/document?id=70140096&amp;sub=111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document?id=70004286&amp;sub=0" TargetMode="External"/><Relationship Id="rId20" Type="http://schemas.openxmlformats.org/officeDocument/2006/relationships/hyperlink" Target="http://ivo.garant.ru/document?id=1687848&amp;sub=1111" TargetMode="External"/><Relationship Id="rId29" Type="http://schemas.openxmlformats.org/officeDocument/2006/relationships/hyperlink" Target="http://ivo.garant.ru/document?id=70254682&amp;sub=2000" TargetMode="External"/><Relationship Id="rId41" Type="http://schemas.openxmlformats.org/officeDocument/2006/relationships/hyperlink" Target="http://ivo.garant.ru/document?id=70000456&amp;sub=0" TargetMode="External"/><Relationship Id="rId54" Type="http://schemas.openxmlformats.org/officeDocument/2006/relationships/hyperlink" Target="http://ivo.garant.ru/document?id=70041904&amp;sub=1111" TargetMode="External"/><Relationship Id="rId1" Type="http://schemas.openxmlformats.org/officeDocument/2006/relationships/styles" Target="styles.xml"/><Relationship Id="rId6" Type="http://schemas.openxmlformats.org/officeDocument/2006/relationships/hyperlink" Target="http://ivo.garant.ru/document?id=12038291&amp;sub=39" TargetMode="External"/><Relationship Id="rId11" Type="http://schemas.openxmlformats.org/officeDocument/2006/relationships/hyperlink" Target="http://ivo.garant.ru/document?id=12038258&amp;sub=0" TargetMode="External"/><Relationship Id="rId24" Type="http://schemas.openxmlformats.org/officeDocument/2006/relationships/hyperlink" Target="http://ivo.garant.ru/document?id=12086043&amp;sub=1000" TargetMode="External"/><Relationship Id="rId32" Type="http://schemas.openxmlformats.org/officeDocument/2006/relationships/hyperlink" Target="http://ivo.garant.ru/document?id=12038291&amp;sub=164" TargetMode="External"/><Relationship Id="rId37" Type="http://schemas.openxmlformats.org/officeDocument/2006/relationships/hyperlink" Target="http://ivo.garant.ru/document?id=12029354&amp;sub=0" TargetMode="External"/><Relationship Id="rId40" Type="http://schemas.openxmlformats.org/officeDocument/2006/relationships/hyperlink" Target="http://ivo.garant.ru/document?id=12038291&amp;sub=139" TargetMode="External"/><Relationship Id="rId45" Type="http://schemas.openxmlformats.org/officeDocument/2006/relationships/hyperlink" Target="http://ivo.garant.ru/document?id=12038291&amp;sub=0" TargetMode="External"/><Relationship Id="rId53" Type="http://schemas.openxmlformats.org/officeDocument/2006/relationships/hyperlink" Target="http://ivo.garant.ru/document?id=12038291&amp;sub=12" TargetMode="External"/><Relationship Id="rId58" Type="http://schemas.openxmlformats.org/officeDocument/2006/relationships/hyperlink" Target="http://ivo.garant.ru/document?id=12086043&amp;sub=1000" TargetMode="External"/><Relationship Id="rId5" Type="http://schemas.openxmlformats.org/officeDocument/2006/relationships/hyperlink" Target="http://ivo.garant.ru/document?id=12051115&amp;sub=0" TargetMode="External"/><Relationship Id="rId15" Type="http://schemas.openxmlformats.org/officeDocument/2006/relationships/hyperlink" Target="http://ivo.garant.ru/document?id=70041918&amp;sub=1111" TargetMode="External"/><Relationship Id="rId23" Type="http://schemas.openxmlformats.org/officeDocument/2006/relationships/hyperlink" Target="http://ivo.garant.ru/document?id=10006035&amp;sub=0" TargetMode="External"/><Relationship Id="rId28" Type="http://schemas.openxmlformats.org/officeDocument/2006/relationships/hyperlink" Target="http://ivo.garant.ru/document?id=70254682&amp;sub=1000" TargetMode="External"/><Relationship Id="rId36" Type="http://schemas.openxmlformats.org/officeDocument/2006/relationships/hyperlink" Target="http://ivo.garant.ru/document?id=2207504&amp;sub=33" TargetMode="External"/><Relationship Id="rId49" Type="http://schemas.openxmlformats.org/officeDocument/2006/relationships/hyperlink" Target="http://ivo.garant.ru/document?id=12038291&amp;sub=15504" TargetMode="External"/><Relationship Id="rId57" Type="http://schemas.openxmlformats.org/officeDocument/2006/relationships/hyperlink" Target="http://ivo.garant.ru/document?id=12086043&amp;sub=1000" TargetMode="External"/><Relationship Id="rId10" Type="http://schemas.openxmlformats.org/officeDocument/2006/relationships/hyperlink" Target="http://ivo.garant.ru/document?id=12010763&amp;sub=0" TargetMode="External"/><Relationship Id="rId19" Type="http://schemas.openxmlformats.org/officeDocument/2006/relationships/hyperlink" Target="http://ivo.garant.ru/document?id=1687848&amp;sub=1111" TargetMode="External"/><Relationship Id="rId31" Type="http://schemas.openxmlformats.org/officeDocument/2006/relationships/hyperlink" Target="http://ivo.garant.ru/document?id=12038291&amp;sub=162" TargetMode="External"/><Relationship Id="rId44" Type="http://schemas.openxmlformats.org/officeDocument/2006/relationships/hyperlink" Target="http://ivo.garant.ru/document?id=12038291&amp;sub=160" TargetMode="External"/><Relationship Id="rId52" Type="http://schemas.openxmlformats.org/officeDocument/2006/relationships/hyperlink" Target="http://ivo.garant.ru/document?id=12071109&amp;sub=1312" TargetMode="External"/><Relationship Id="rId60" Type="http://schemas.openxmlformats.org/officeDocument/2006/relationships/theme" Target="theme/theme1.xml"/><Relationship Id="rId4" Type="http://schemas.openxmlformats.org/officeDocument/2006/relationships/hyperlink" Target="http://ivo.garant.ru/document?id=12048944&amp;sub=0" TargetMode="External"/><Relationship Id="rId9" Type="http://schemas.openxmlformats.org/officeDocument/2006/relationships/hyperlink" Target="http://ivo.garant.ru/document?id=12056643&amp;sub=10000" TargetMode="External"/><Relationship Id="rId14" Type="http://schemas.openxmlformats.org/officeDocument/2006/relationships/hyperlink" Target="http://ivo.garant.ru/document?id=12038291&amp;sub=16104" TargetMode="External"/><Relationship Id="rId22" Type="http://schemas.openxmlformats.org/officeDocument/2006/relationships/hyperlink" Target="http://ivo.garant.ru/document?id=12029354&amp;sub=0" TargetMode="External"/><Relationship Id="rId27" Type="http://schemas.openxmlformats.org/officeDocument/2006/relationships/hyperlink" Target="http://ivo.garant.ru/document?id=10003955&amp;sub=0" TargetMode="External"/><Relationship Id="rId30" Type="http://schemas.openxmlformats.org/officeDocument/2006/relationships/hyperlink" Target="http://ivo.garant.ru/document?id=12038291&amp;sub=16105" TargetMode="External"/><Relationship Id="rId35" Type="http://schemas.openxmlformats.org/officeDocument/2006/relationships/hyperlink" Target="http://ivo.garant.ru/document?id=12038291&amp;sub=13802" TargetMode="External"/><Relationship Id="rId43" Type="http://schemas.openxmlformats.org/officeDocument/2006/relationships/hyperlink" Target="http://ivo.garant.ru/document?id=12086043&amp;sub=200307" TargetMode="External"/><Relationship Id="rId48" Type="http://schemas.openxmlformats.org/officeDocument/2006/relationships/hyperlink" Target="http://ivo.garant.ru/document?id=12038291&amp;sub=158" TargetMode="External"/><Relationship Id="rId56" Type="http://schemas.openxmlformats.org/officeDocument/2006/relationships/hyperlink" Target="http://ivo.garant.ru/document?id=12086043&amp;sub=1000" TargetMode="External"/><Relationship Id="rId8" Type="http://schemas.openxmlformats.org/officeDocument/2006/relationships/hyperlink" Target="http://ivo.garant.ru/document?id=12056643&amp;sub=1000" TargetMode="External"/><Relationship Id="rId51" Type="http://schemas.openxmlformats.org/officeDocument/2006/relationships/hyperlink" Target="http://ivo.garant.ru/document?id=12071109&amp;sub=13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10117</Words>
  <Characters>57669</Characters>
  <Application>Microsoft Office Word</Application>
  <DocSecurity>0</DocSecurity>
  <Lines>480</Lines>
  <Paragraphs>135</Paragraphs>
  <ScaleCrop>false</ScaleCrop>
  <Company>НПП "Гарант-Сервис"</Company>
  <LinksUpToDate>false</LinksUpToDate>
  <CharactersWithSpaces>67651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2015-03-12T09:09:00Z</dcterms:created>
  <dcterms:modified xsi:type="dcterms:W3CDTF">2015-03-12T09:09:00Z</dcterms:modified>
</cp:coreProperties>
</file>